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64" w:rsidRDefault="0066501B" w:rsidP="0066501B">
      <w:pPr>
        <w:jc w:val="center"/>
        <w:rPr>
          <w:rFonts w:ascii="Leelawadee" w:hAnsi="Leelawadee" w:cs="Leelawadee"/>
          <w:b/>
          <w:sz w:val="28"/>
          <w:u w:val="single"/>
        </w:rPr>
      </w:pPr>
      <w:r w:rsidRPr="0066501B">
        <w:rPr>
          <w:rFonts w:ascii="Leelawadee" w:hAnsi="Leelawadee" w:cs="Leelawadee"/>
          <w:b/>
          <w:sz w:val="28"/>
          <w:u w:val="single"/>
        </w:rPr>
        <w:t>English Week 2</w:t>
      </w:r>
    </w:p>
    <w:tbl>
      <w:tblPr>
        <w:tblStyle w:val="TableGrid"/>
        <w:tblW w:w="9742" w:type="dxa"/>
        <w:tblLook w:val="04A0" w:firstRow="1" w:lastRow="0" w:firstColumn="1" w:lastColumn="0" w:noHBand="0" w:noVBand="1"/>
      </w:tblPr>
      <w:tblGrid>
        <w:gridCol w:w="2376"/>
        <w:gridCol w:w="7366"/>
      </w:tblGrid>
      <w:tr w:rsidR="0066501B" w:rsidTr="0066501B">
        <w:trPr>
          <w:trHeight w:val="379"/>
        </w:trPr>
        <w:tc>
          <w:tcPr>
            <w:tcW w:w="2376" w:type="dxa"/>
          </w:tcPr>
          <w:p w:rsidR="0066501B" w:rsidRPr="0066501B" w:rsidRDefault="0066501B" w:rsidP="0066501B">
            <w:pPr>
              <w:rPr>
                <w:rFonts w:ascii="Leelawadee" w:hAnsi="Leelawadee" w:cs="Leelawadee"/>
                <w:b/>
                <w:sz w:val="28"/>
              </w:rPr>
            </w:pPr>
            <w:r w:rsidRPr="0066501B">
              <w:rPr>
                <w:rFonts w:ascii="Leelawadee" w:hAnsi="Leelawadee" w:cs="Leelawadee"/>
                <w:b/>
                <w:sz w:val="32"/>
              </w:rPr>
              <w:t>Monday</w:t>
            </w:r>
          </w:p>
        </w:tc>
        <w:tc>
          <w:tcPr>
            <w:tcW w:w="7366" w:type="dxa"/>
          </w:tcPr>
          <w:p w:rsidR="0066501B" w:rsidRPr="0066501B" w:rsidRDefault="0066501B" w:rsidP="0066501B">
            <w:pPr>
              <w:jc w:val="center"/>
              <w:rPr>
                <w:rFonts w:ascii="Leelawadee" w:hAnsi="Leelawadee" w:cs="Leelawadee"/>
                <w:b/>
                <w:sz w:val="28"/>
              </w:rPr>
            </w:pPr>
            <w:r w:rsidRPr="0066501B">
              <w:rPr>
                <w:rFonts w:ascii="Leelawadee" w:hAnsi="Leelawadee" w:cs="Leelawadee"/>
                <w:b/>
                <w:sz w:val="32"/>
              </w:rPr>
              <w:t>SPaG</w:t>
            </w:r>
          </w:p>
        </w:tc>
      </w:tr>
      <w:tr w:rsidR="0066501B" w:rsidTr="0066501B">
        <w:trPr>
          <w:trHeight w:val="411"/>
        </w:trPr>
        <w:tc>
          <w:tcPr>
            <w:tcW w:w="2376" w:type="dxa"/>
          </w:tcPr>
          <w:p w:rsidR="0066501B" w:rsidRPr="0066501B" w:rsidRDefault="0066501B" w:rsidP="0066501B">
            <w:pPr>
              <w:rPr>
                <w:rFonts w:ascii="Leelawadee" w:hAnsi="Leelawadee" w:cs="Leelawadee"/>
                <w:b/>
                <w:sz w:val="28"/>
              </w:rPr>
            </w:pPr>
            <w:r w:rsidRPr="0066501B">
              <w:rPr>
                <w:rFonts w:ascii="Leelawadee" w:hAnsi="Leelawadee" w:cs="Leelawadee"/>
                <w:b/>
                <w:sz w:val="28"/>
              </w:rPr>
              <w:t>Warm Up</w:t>
            </w:r>
          </w:p>
        </w:tc>
        <w:tc>
          <w:tcPr>
            <w:tcW w:w="7366" w:type="dxa"/>
          </w:tcPr>
          <w:p w:rsidR="0066501B" w:rsidRDefault="0066501B" w:rsidP="0066501B">
            <w:pPr>
              <w:rPr>
                <w:rFonts w:ascii="Leelawadee" w:hAnsi="Leelawadee" w:cs="Leelawadee"/>
                <w:sz w:val="28"/>
              </w:rPr>
            </w:pPr>
            <w:r>
              <w:rPr>
                <w:rFonts w:ascii="Leelawadee" w:hAnsi="Leelawadee" w:cs="Leelawadee"/>
                <w:sz w:val="28"/>
              </w:rPr>
              <w:t>Complete the proof-reading activity, filling in the missing capital letters, full stops, commas and question marks.</w:t>
            </w:r>
          </w:p>
        </w:tc>
      </w:tr>
      <w:tr w:rsidR="0066501B" w:rsidTr="0066501B">
        <w:trPr>
          <w:trHeight w:val="411"/>
        </w:trPr>
        <w:tc>
          <w:tcPr>
            <w:tcW w:w="2376" w:type="dxa"/>
          </w:tcPr>
          <w:p w:rsidR="0066501B" w:rsidRPr="0066501B" w:rsidRDefault="0066501B" w:rsidP="0066501B">
            <w:pPr>
              <w:rPr>
                <w:rFonts w:ascii="Leelawadee" w:hAnsi="Leelawadee" w:cs="Leelawadee"/>
                <w:b/>
                <w:sz w:val="28"/>
              </w:rPr>
            </w:pPr>
            <w:r w:rsidRPr="0066501B">
              <w:rPr>
                <w:rFonts w:ascii="Leelawadee" w:hAnsi="Leelawadee" w:cs="Leelawadee"/>
                <w:b/>
                <w:sz w:val="28"/>
              </w:rPr>
              <w:t>Main Activity</w:t>
            </w:r>
          </w:p>
        </w:tc>
        <w:tc>
          <w:tcPr>
            <w:tcW w:w="7366" w:type="dxa"/>
          </w:tcPr>
          <w:p w:rsidR="0066501B" w:rsidRDefault="00604556" w:rsidP="0066501B">
            <w:pPr>
              <w:rPr>
                <w:rFonts w:ascii="Leelawadee" w:hAnsi="Leelawadee" w:cs="Leelawadee"/>
                <w:sz w:val="28"/>
              </w:rPr>
            </w:pPr>
            <w:r>
              <w:rPr>
                <w:rFonts w:ascii="Leelawadee" w:hAnsi="Leelawadee" w:cs="Leelawadee"/>
                <w:sz w:val="28"/>
              </w:rPr>
              <w:t>Re-cap your learning on parentheses so far using the Parenthesis PPT Presentation for Week 2. There are some mini activities on there to have a go at as you work through, but if you’re not sure, take a look at the examples provided on the presentation.</w:t>
            </w:r>
          </w:p>
        </w:tc>
      </w:tr>
      <w:tr w:rsidR="0066501B" w:rsidTr="0066501B">
        <w:trPr>
          <w:trHeight w:val="443"/>
        </w:trPr>
        <w:tc>
          <w:tcPr>
            <w:tcW w:w="2376" w:type="dxa"/>
          </w:tcPr>
          <w:p w:rsidR="0066501B" w:rsidRPr="0066501B" w:rsidRDefault="0066501B" w:rsidP="0066501B">
            <w:pPr>
              <w:rPr>
                <w:rFonts w:ascii="Leelawadee" w:hAnsi="Leelawadee" w:cs="Leelawadee"/>
                <w:b/>
                <w:sz w:val="28"/>
              </w:rPr>
            </w:pPr>
            <w:r w:rsidRPr="0066501B">
              <w:rPr>
                <w:rFonts w:ascii="Leelawadee" w:hAnsi="Leelawadee" w:cs="Leelawadee"/>
                <w:b/>
                <w:sz w:val="28"/>
              </w:rPr>
              <w:t>Consolidate</w:t>
            </w:r>
          </w:p>
        </w:tc>
        <w:tc>
          <w:tcPr>
            <w:tcW w:w="7366" w:type="dxa"/>
          </w:tcPr>
          <w:p w:rsidR="0066501B" w:rsidRDefault="00604556" w:rsidP="0066501B">
            <w:pPr>
              <w:rPr>
                <w:rFonts w:ascii="Leelawadee" w:hAnsi="Leelawadee" w:cs="Leelawadee"/>
                <w:sz w:val="28"/>
              </w:rPr>
            </w:pPr>
            <w:r>
              <w:rPr>
                <w:rFonts w:ascii="Leelawadee" w:hAnsi="Leelawadee" w:cs="Leelawadee"/>
                <w:sz w:val="28"/>
              </w:rPr>
              <w:t>Use the Punctuating Parentheses Activities resource to practice and consolidate your learning on parentheses. You do not have to complete all of the sheets, but they are there for you to practice as much as you feel you need to.</w:t>
            </w:r>
          </w:p>
        </w:tc>
      </w:tr>
    </w:tbl>
    <w:p w:rsidR="0066501B" w:rsidRDefault="0066501B" w:rsidP="0066501B">
      <w:pPr>
        <w:rPr>
          <w:rFonts w:ascii="Leelawadee" w:hAnsi="Leelawadee" w:cs="Leelawadee"/>
          <w:sz w:val="28"/>
        </w:rPr>
      </w:pPr>
    </w:p>
    <w:tbl>
      <w:tblPr>
        <w:tblStyle w:val="TableGrid"/>
        <w:tblW w:w="9742" w:type="dxa"/>
        <w:tblLook w:val="04A0" w:firstRow="1" w:lastRow="0" w:firstColumn="1" w:lastColumn="0" w:noHBand="0" w:noVBand="1"/>
      </w:tblPr>
      <w:tblGrid>
        <w:gridCol w:w="3757"/>
        <w:gridCol w:w="5985"/>
      </w:tblGrid>
      <w:tr w:rsidR="0066501B" w:rsidTr="00B40229">
        <w:trPr>
          <w:trHeight w:val="379"/>
        </w:trPr>
        <w:tc>
          <w:tcPr>
            <w:tcW w:w="3757" w:type="dxa"/>
          </w:tcPr>
          <w:p w:rsidR="0066501B" w:rsidRPr="0066501B" w:rsidRDefault="0066501B" w:rsidP="00B40229">
            <w:pPr>
              <w:rPr>
                <w:rFonts w:ascii="Leelawadee" w:hAnsi="Leelawadee" w:cs="Leelawadee"/>
                <w:b/>
                <w:sz w:val="28"/>
              </w:rPr>
            </w:pPr>
            <w:r w:rsidRPr="0066501B">
              <w:rPr>
                <w:rFonts w:ascii="Leelawadee" w:hAnsi="Leelawadee" w:cs="Leelawadee"/>
                <w:b/>
                <w:sz w:val="32"/>
              </w:rPr>
              <w:t>Tuesday</w:t>
            </w:r>
          </w:p>
        </w:tc>
        <w:tc>
          <w:tcPr>
            <w:tcW w:w="5985" w:type="dxa"/>
          </w:tcPr>
          <w:p w:rsidR="0066501B" w:rsidRPr="0066501B" w:rsidRDefault="0066501B" w:rsidP="0066501B">
            <w:pPr>
              <w:jc w:val="center"/>
              <w:rPr>
                <w:rFonts w:ascii="Leelawadee" w:hAnsi="Leelawadee" w:cs="Leelawadee"/>
                <w:b/>
                <w:sz w:val="28"/>
              </w:rPr>
            </w:pPr>
            <w:r w:rsidRPr="0066501B">
              <w:rPr>
                <w:rFonts w:ascii="Leelawadee" w:hAnsi="Leelawadee" w:cs="Leelawadee"/>
                <w:b/>
                <w:sz w:val="32"/>
              </w:rPr>
              <w:t>SPaG</w:t>
            </w:r>
          </w:p>
        </w:tc>
      </w:tr>
      <w:tr w:rsidR="0066501B" w:rsidTr="00CF568B">
        <w:trPr>
          <w:trHeight w:val="1285"/>
        </w:trPr>
        <w:tc>
          <w:tcPr>
            <w:tcW w:w="3757" w:type="dxa"/>
          </w:tcPr>
          <w:p w:rsidR="0066501B" w:rsidRPr="0066501B" w:rsidRDefault="0066501B" w:rsidP="0066501B">
            <w:pPr>
              <w:rPr>
                <w:rFonts w:ascii="Leelawadee" w:hAnsi="Leelawadee" w:cs="Leelawadee"/>
                <w:b/>
                <w:sz w:val="28"/>
              </w:rPr>
            </w:pPr>
            <w:r>
              <w:rPr>
                <w:rFonts w:ascii="Leelawadee" w:hAnsi="Leelawadee" w:cs="Leelawadee"/>
                <w:b/>
                <w:sz w:val="28"/>
              </w:rPr>
              <w:t>Objectives for online learning</w:t>
            </w:r>
          </w:p>
        </w:tc>
        <w:tc>
          <w:tcPr>
            <w:tcW w:w="5985" w:type="dxa"/>
          </w:tcPr>
          <w:p w:rsidR="00C13F12" w:rsidRDefault="00C13F12" w:rsidP="00B40229">
            <w:pPr>
              <w:rPr>
                <w:rFonts w:ascii="Leelawadee" w:hAnsi="Leelawadee" w:cs="Leelawadee"/>
                <w:sz w:val="28"/>
              </w:rPr>
            </w:pPr>
            <w:r>
              <w:rPr>
                <w:rFonts w:ascii="Leelawadee" w:hAnsi="Leelawadee" w:cs="Leelawadee"/>
                <w:sz w:val="28"/>
              </w:rPr>
              <w:t>To identify the use of different types apostrophe in a text.</w:t>
            </w:r>
          </w:p>
          <w:p w:rsidR="00C13F12" w:rsidRDefault="00C13F12" w:rsidP="00B40229">
            <w:pPr>
              <w:rPr>
                <w:rFonts w:ascii="Leelawadee" w:hAnsi="Leelawadee" w:cs="Leelawadee"/>
                <w:sz w:val="28"/>
              </w:rPr>
            </w:pPr>
          </w:p>
          <w:p w:rsidR="00C13F12" w:rsidRDefault="00C13F12" w:rsidP="00B40229">
            <w:pPr>
              <w:rPr>
                <w:rFonts w:ascii="Leelawadee" w:hAnsi="Leelawadee" w:cs="Leelawadee"/>
                <w:sz w:val="28"/>
              </w:rPr>
            </w:pPr>
            <w:r>
              <w:rPr>
                <w:rFonts w:ascii="Leelawadee" w:hAnsi="Leelawadee" w:cs="Leelawadee"/>
                <w:sz w:val="28"/>
              </w:rPr>
              <w:t>To accurately apply apostrophes for contraction and apostrophes for possession to our writing.</w:t>
            </w:r>
          </w:p>
        </w:tc>
      </w:tr>
      <w:tr w:rsidR="00C13F12" w:rsidTr="00CF568B">
        <w:trPr>
          <w:trHeight w:val="1285"/>
        </w:trPr>
        <w:tc>
          <w:tcPr>
            <w:tcW w:w="3757" w:type="dxa"/>
          </w:tcPr>
          <w:p w:rsidR="00C13F12" w:rsidRDefault="00C13F12" w:rsidP="0066501B">
            <w:pPr>
              <w:rPr>
                <w:rFonts w:ascii="Leelawadee" w:hAnsi="Leelawadee" w:cs="Leelawadee"/>
                <w:b/>
                <w:sz w:val="28"/>
              </w:rPr>
            </w:pPr>
            <w:r>
              <w:rPr>
                <w:rFonts w:ascii="Leelawadee" w:hAnsi="Leelawadee" w:cs="Leelawadee"/>
                <w:b/>
                <w:sz w:val="28"/>
              </w:rPr>
              <w:t>Follow up activity</w:t>
            </w:r>
          </w:p>
        </w:tc>
        <w:tc>
          <w:tcPr>
            <w:tcW w:w="5985" w:type="dxa"/>
          </w:tcPr>
          <w:p w:rsidR="00C13F12" w:rsidRDefault="00C13F12" w:rsidP="00B40229">
            <w:pPr>
              <w:rPr>
                <w:rFonts w:ascii="Leelawadee" w:hAnsi="Leelawadee" w:cs="Leelawadee"/>
                <w:sz w:val="28"/>
              </w:rPr>
            </w:pPr>
            <w:r>
              <w:rPr>
                <w:rFonts w:ascii="Leelawadee" w:hAnsi="Leelawadee" w:cs="Leelawadee"/>
                <w:sz w:val="28"/>
              </w:rPr>
              <w:t>Complete the activity sheets on types of apostrophe, reflecting on resources used in our online learning as and when you need.</w:t>
            </w:r>
          </w:p>
        </w:tc>
      </w:tr>
    </w:tbl>
    <w:p w:rsidR="0066501B" w:rsidRDefault="0066501B" w:rsidP="0066501B">
      <w:pPr>
        <w:rPr>
          <w:rFonts w:ascii="Leelawadee" w:hAnsi="Leelawadee" w:cs="Leelawadee"/>
          <w:sz w:val="28"/>
        </w:rPr>
      </w:pPr>
    </w:p>
    <w:tbl>
      <w:tblPr>
        <w:tblStyle w:val="TableGrid"/>
        <w:tblW w:w="9742" w:type="dxa"/>
        <w:tblLook w:val="04A0" w:firstRow="1" w:lastRow="0" w:firstColumn="1" w:lastColumn="0" w:noHBand="0" w:noVBand="1"/>
      </w:tblPr>
      <w:tblGrid>
        <w:gridCol w:w="2376"/>
        <w:gridCol w:w="7366"/>
      </w:tblGrid>
      <w:tr w:rsidR="0066501B" w:rsidTr="0066501B">
        <w:trPr>
          <w:trHeight w:val="379"/>
        </w:trPr>
        <w:tc>
          <w:tcPr>
            <w:tcW w:w="2376" w:type="dxa"/>
          </w:tcPr>
          <w:p w:rsidR="0066501B" w:rsidRPr="0066501B" w:rsidRDefault="0066501B" w:rsidP="00B40229">
            <w:pPr>
              <w:rPr>
                <w:rFonts w:ascii="Leelawadee" w:hAnsi="Leelawadee" w:cs="Leelawadee"/>
                <w:b/>
                <w:sz w:val="28"/>
              </w:rPr>
            </w:pPr>
            <w:r w:rsidRPr="0066501B">
              <w:rPr>
                <w:rFonts w:ascii="Leelawadee" w:hAnsi="Leelawadee" w:cs="Leelawadee"/>
                <w:b/>
                <w:sz w:val="32"/>
              </w:rPr>
              <w:t>Wednesday</w:t>
            </w:r>
          </w:p>
        </w:tc>
        <w:tc>
          <w:tcPr>
            <w:tcW w:w="7366" w:type="dxa"/>
          </w:tcPr>
          <w:p w:rsidR="0066501B" w:rsidRPr="0066501B" w:rsidRDefault="0066501B" w:rsidP="0066501B">
            <w:pPr>
              <w:jc w:val="center"/>
              <w:rPr>
                <w:rFonts w:ascii="Leelawadee" w:hAnsi="Leelawadee" w:cs="Leelawadee"/>
                <w:b/>
                <w:sz w:val="28"/>
              </w:rPr>
            </w:pPr>
            <w:r w:rsidRPr="0066501B">
              <w:rPr>
                <w:rFonts w:ascii="Leelawadee" w:hAnsi="Leelawadee" w:cs="Leelawadee"/>
                <w:b/>
                <w:sz w:val="32"/>
              </w:rPr>
              <w:t>Writing</w:t>
            </w:r>
          </w:p>
        </w:tc>
      </w:tr>
      <w:tr w:rsidR="0066501B" w:rsidTr="0066501B">
        <w:trPr>
          <w:trHeight w:val="411"/>
        </w:trPr>
        <w:tc>
          <w:tcPr>
            <w:tcW w:w="2376" w:type="dxa"/>
          </w:tcPr>
          <w:p w:rsidR="0066501B" w:rsidRPr="0066501B" w:rsidRDefault="0066501B" w:rsidP="00B40229">
            <w:pPr>
              <w:rPr>
                <w:rFonts w:ascii="Leelawadee" w:hAnsi="Leelawadee" w:cs="Leelawadee"/>
                <w:b/>
                <w:sz w:val="28"/>
              </w:rPr>
            </w:pPr>
            <w:r w:rsidRPr="0066501B">
              <w:rPr>
                <w:rFonts w:ascii="Leelawadee" w:hAnsi="Leelawadee" w:cs="Leelawadee"/>
                <w:b/>
                <w:sz w:val="28"/>
              </w:rPr>
              <w:t>Warm Up</w:t>
            </w:r>
          </w:p>
        </w:tc>
        <w:tc>
          <w:tcPr>
            <w:tcW w:w="7366" w:type="dxa"/>
          </w:tcPr>
          <w:p w:rsidR="00F008FD" w:rsidRDefault="00844D66" w:rsidP="00F008FD">
            <w:pPr>
              <w:rPr>
                <w:rFonts w:ascii="Leelawadee" w:hAnsi="Leelawadee" w:cs="Leelawadee"/>
                <w:sz w:val="28"/>
              </w:rPr>
            </w:pPr>
            <w:r>
              <w:rPr>
                <w:rFonts w:ascii="Leelawadee" w:hAnsi="Leelawadee" w:cs="Leelawadee"/>
                <w:sz w:val="28"/>
              </w:rPr>
              <w:t>Read through</w:t>
            </w:r>
            <w:r w:rsidR="00F008FD">
              <w:rPr>
                <w:rFonts w:ascii="Leelawadee" w:hAnsi="Leelawadee" w:cs="Leelawadee"/>
                <w:sz w:val="28"/>
              </w:rPr>
              <w:t xml:space="preserve"> the example report. </w:t>
            </w:r>
          </w:p>
          <w:p w:rsidR="0066501B" w:rsidRDefault="00F008FD" w:rsidP="00F008FD">
            <w:pPr>
              <w:rPr>
                <w:rFonts w:ascii="Leelawadee" w:hAnsi="Leelawadee" w:cs="Leelawadee"/>
                <w:sz w:val="28"/>
              </w:rPr>
            </w:pPr>
            <w:r>
              <w:rPr>
                <w:rFonts w:ascii="Leelawadee" w:hAnsi="Leelawadee" w:cs="Leelawadee"/>
                <w:sz w:val="28"/>
              </w:rPr>
              <w:t xml:space="preserve">Identify and </w:t>
            </w:r>
            <w:r w:rsidR="00240FDA">
              <w:rPr>
                <w:rFonts w:ascii="Leelawadee" w:hAnsi="Leelawadee" w:cs="Leelawadee"/>
                <w:sz w:val="28"/>
              </w:rPr>
              <w:t xml:space="preserve">highlight </w:t>
            </w:r>
            <w:r>
              <w:rPr>
                <w:rFonts w:ascii="Leelawadee" w:hAnsi="Leelawadee" w:cs="Leelawadee"/>
                <w:sz w:val="28"/>
              </w:rPr>
              <w:t>the facts and detailed information about the topic.</w:t>
            </w:r>
          </w:p>
        </w:tc>
      </w:tr>
      <w:tr w:rsidR="0066501B" w:rsidTr="0066501B">
        <w:trPr>
          <w:trHeight w:val="411"/>
        </w:trPr>
        <w:tc>
          <w:tcPr>
            <w:tcW w:w="2376" w:type="dxa"/>
          </w:tcPr>
          <w:p w:rsidR="0066501B" w:rsidRPr="0066501B" w:rsidRDefault="0066501B" w:rsidP="00B40229">
            <w:pPr>
              <w:rPr>
                <w:rFonts w:ascii="Leelawadee" w:hAnsi="Leelawadee" w:cs="Leelawadee"/>
                <w:b/>
                <w:sz w:val="28"/>
              </w:rPr>
            </w:pPr>
            <w:r w:rsidRPr="0066501B">
              <w:rPr>
                <w:rFonts w:ascii="Leelawadee" w:hAnsi="Leelawadee" w:cs="Leelawadee"/>
                <w:b/>
                <w:sz w:val="28"/>
              </w:rPr>
              <w:t>Main Activity</w:t>
            </w:r>
          </w:p>
        </w:tc>
        <w:tc>
          <w:tcPr>
            <w:tcW w:w="7366" w:type="dxa"/>
          </w:tcPr>
          <w:p w:rsidR="0066501B" w:rsidRDefault="00F008FD" w:rsidP="00B40229">
            <w:pPr>
              <w:rPr>
                <w:rFonts w:ascii="Leelawadee" w:hAnsi="Leelawadee" w:cs="Leelawadee"/>
                <w:sz w:val="28"/>
              </w:rPr>
            </w:pPr>
            <w:r>
              <w:rPr>
                <w:rFonts w:ascii="Leelawadee" w:hAnsi="Leelawadee" w:cs="Leelawadee"/>
                <w:sz w:val="28"/>
              </w:rPr>
              <w:t>Select a topic to research (you shall be writing your information text about this topic so choose carefully) and find some facts which you will include in your own non-chronological report.</w:t>
            </w:r>
          </w:p>
          <w:p w:rsidR="00F008FD" w:rsidRDefault="00F008FD" w:rsidP="00B40229">
            <w:pPr>
              <w:rPr>
                <w:rFonts w:ascii="Leelawadee" w:hAnsi="Leelawadee" w:cs="Leelawadee"/>
                <w:sz w:val="28"/>
              </w:rPr>
            </w:pPr>
            <w:r>
              <w:rPr>
                <w:rFonts w:ascii="Leelawadee" w:hAnsi="Leelawadee" w:cs="Leelawadee"/>
                <w:sz w:val="28"/>
              </w:rPr>
              <w:t>Note down your research in bullet points, or in another appropriate organised format.</w:t>
            </w:r>
          </w:p>
        </w:tc>
      </w:tr>
      <w:tr w:rsidR="0066501B" w:rsidTr="0066501B">
        <w:trPr>
          <w:trHeight w:val="443"/>
        </w:trPr>
        <w:tc>
          <w:tcPr>
            <w:tcW w:w="2376" w:type="dxa"/>
          </w:tcPr>
          <w:p w:rsidR="0066501B" w:rsidRPr="0066501B" w:rsidRDefault="0066501B" w:rsidP="00B40229">
            <w:pPr>
              <w:rPr>
                <w:rFonts w:ascii="Leelawadee" w:hAnsi="Leelawadee" w:cs="Leelawadee"/>
                <w:b/>
                <w:sz w:val="28"/>
              </w:rPr>
            </w:pPr>
            <w:r w:rsidRPr="0066501B">
              <w:rPr>
                <w:rFonts w:ascii="Leelawadee" w:hAnsi="Leelawadee" w:cs="Leelawadee"/>
                <w:b/>
                <w:sz w:val="28"/>
              </w:rPr>
              <w:t>Consolidate</w:t>
            </w:r>
          </w:p>
        </w:tc>
        <w:tc>
          <w:tcPr>
            <w:tcW w:w="7366" w:type="dxa"/>
          </w:tcPr>
          <w:p w:rsidR="0066501B" w:rsidRDefault="00F008FD" w:rsidP="00B40229">
            <w:pPr>
              <w:rPr>
                <w:rFonts w:ascii="Leelawadee" w:hAnsi="Leelawadee" w:cs="Leelawadee"/>
                <w:sz w:val="28"/>
              </w:rPr>
            </w:pPr>
            <w:r>
              <w:rPr>
                <w:rFonts w:ascii="Leelawadee" w:hAnsi="Leelawadee" w:cs="Leelawadee"/>
                <w:sz w:val="28"/>
              </w:rPr>
              <w:t xml:space="preserve">Write your facts out in full sentences using your own </w:t>
            </w:r>
            <w:r>
              <w:rPr>
                <w:rFonts w:ascii="Leelawadee" w:hAnsi="Leelawadee" w:cs="Leelawadee"/>
                <w:sz w:val="28"/>
              </w:rPr>
              <w:lastRenderedPageBreak/>
              <w:t>words and structure.</w:t>
            </w:r>
          </w:p>
          <w:p w:rsidR="00F008FD" w:rsidRDefault="00F008FD" w:rsidP="00B40229">
            <w:pPr>
              <w:rPr>
                <w:rFonts w:ascii="Leelawadee" w:hAnsi="Leelawadee" w:cs="Leelawadee"/>
                <w:sz w:val="28"/>
              </w:rPr>
            </w:pPr>
            <w:r w:rsidRPr="00F008FD">
              <w:rPr>
                <w:rFonts w:ascii="Leelawadee" w:hAnsi="Leelawadee" w:cs="Leelawadee"/>
                <w:b/>
                <w:sz w:val="28"/>
              </w:rPr>
              <w:t>Challenge:</w:t>
            </w:r>
            <w:r>
              <w:rPr>
                <w:rFonts w:ascii="Leelawadee" w:hAnsi="Leelawadee" w:cs="Leelawadee"/>
                <w:sz w:val="28"/>
              </w:rPr>
              <w:t xml:space="preserve"> Try to include some parentheses and possessive apostrophes in your sentences if you can.</w:t>
            </w:r>
          </w:p>
        </w:tc>
      </w:tr>
    </w:tbl>
    <w:p w:rsidR="0066501B" w:rsidRDefault="0066501B" w:rsidP="0066501B">
      <w:pPr>
        <w:rPr>
          <w:rFonts w:ascii="Leelawadee" w:hAnsi="Leelawadee" w:cs="Leelawadee"/>
          <w:sz w:val="28"/>
        </w:rPr>
      </w:pPr>
    </w:p>
    <w:tbl>
      <w:tblPr>
        <w:tblStyle w:val="TableGrid"/>
        <w:tblW w:w="9742" w:type="dxa"/>
        <w:tblLook w:val="04A0" w:firstRow="1" w:lastRow="0" w:firstColumn="1" w:lastColumn="0" w:noHBand="0" w:noVBand="1"/>
      </w:tblPr>
      <w:tblGrid>
        <w:gridCol w:w="3757"/>
        <w:gridCol w:w="5985"/>
      </w:tblGrid>
      <w:tr w:rsidR="0066501B" w:rsidTr="00B40229">
        <w:trPr>
          <w:trHeight w:val="379"/>
        </w:trPr>
        <w:tc>
          <w:tcPr>
            <w:tcW w:w="3757" w:type="dxa"/>
          </w:tcPr>
          <w:p w:rsidR="0066501B" w:rsidRPr="0066501B" w:rsidRDefault="0066501B" w:rsidP="00B40229">
            <w:pPr>
              <w:rPr>
                <w:rFonts w:ascii="Leelawadee" w:hAnsi="Leelawadee" w:cs="Leelawadee"/>
                <w:b/>
                <w:sz w:val="28"/>
              </w:rPr>
            </w:pPr>
            <w:r w:rsidRPr="0066501B">
              <w:rPr>
                <w:rFonts w:ascii="Leelawadee" w:hAnsi="Leelawadee" w:cs="Leelawadee"/>
                <w:b/>
                <w:sz w:val="32"/>
              </w:rPr>
              <w:t>Thursday</w:t>
            </w:r>
          </w:p>
        </w:tc>
        <w:tc>
          <w:tcPr>
            <w:tcW w:w="5985" w:type="dxa"/>
          </w:tcPr>
          <w:p w:rsidR="0066501B" w:rsidRPr="0066501B" w:rsidRDefault="0066501B" w:rsidP="0066501B">
            <w:pPr>
              <w:jc w:val="center"/>
              <w:rPr>
                <w:rFonts w:ascii="Leelawadee" w:hAnsi="Leelawadee" w:cs="Leelawadee"/>
                <w:b/>
                <w:sz w:val="28"/>
              </w:rPr>
            </w:pPr>
            <w:r w:rsidRPr="0066501B">
              <w:rPr>
                <w:rFonts w:ascii="Leelawadee" w:hAnsi="Leelawadee" w:cs="Leelawadee"/>
                <w:b/>
                <w:sz w:val="32"/>
              </w:rPr>
              <w:t>Reading Comprehension</w:t>
            </w:r>
          </w:p>
        </w:tc>
      </w:tr>
      <w:tr w:rsidR="0066501B" w:rsidTr="00364604">
        <w:trPr>
          <w:trHeight w:val="1285"/>
        </w:trPr>
        <w:tc>
          <w:tcPr>
            <w:tcW w:w="3757" w:type="dxa"/>
          </w:tcPr>
          <w:p w:rsidR="0066501B" w:rsidRPr="0066501B" w:rsidRDefault="0066501B" w:rsidP="0066501B">
            <w:pPr>
              <w:rPr>
                <w:rFonts w:ascii="Leelawadee" w:hAnsi="Leelawadee" w:cs="Leelawadee"/>
                <w:b/>
                <w:sz w:val="28"/>
              </w:rPr>
            </w:pPr>
            <w:r>
              <w:rPr>
                <w:rFonts w:ascii="Leelawadee" w:hAnsi="Leelawadee" w:cs="Leelawadee"/>
                <w:b/>
                <w:sz w:val="28"/>
              </w:rPr>
              <w:t>Objectives for online learning</w:t>
            </w:r>
          </w:p>
        </w:tc>
        <w:tc>
          <w:tcPr>
            <w:tcW w:w="5985" w:type="dxa"/>
          </w:tcPr>
          <w:p w:rsidR="0066501B" w:rsidRDefault="00F008FD" w:rsidP="00B40229">
            <w:pPr>
              <w:rPr>
                <w:rFonts w:ascii="Leelawadee" w:hAnsi="Leelawadee" w:cs="Leelawadee"/>
                <w:sz w:val="28"/>
              </w:rPr>
            </w:pPr>
            <w:r>
              <w:rPr>
                <w:rFonts w:ascii="Leelawadee" w:hAnsi="Leelawadee" w:cs="Leelawadee"/>
                <w:sz w:val="28"/>
              </w:rPr>
              <w:t>To retrieve information from a text.</w:t>
            </w:r>
          </w:p>
          <w:p w:rsidR="00F008FD" w:rsidRDefault="00F008FD" w:rsidP="00B40229">
            <w:pPr>
              <w:rPr>
                <w:rFonts w:ascii="Leelawadee" w:hAnsi="Leelawadee" w:cs="Leelawadee"/>
                <w:sz w:val="28"/>
              </w:rPr>
            </w:pPr>
          </w:p>
          <w:p w:rsidR="00F008FD" w:rsidRDefault="00F008FD" w:rsidP="00B40229">
            <w:pPr>
              <w:rPr>
                <w:rFonts w:ascii="Leelawadee" w:hAnsi="Leelawadee" w:cs="Leelawadee"/>
                <w:sz w:val="28"/>
              </w:rPr>
            </w:pPr>
            <w:r>
              <w:rPr>
                <w:rFonts w:ascii="Leelawadee" w:hAnsi="Leelawadee" w:cs="Leelawadee"/>
                <w:sz w:val="28"/>
              </w:rPr>
              <w:t>To explore the authors use of vocabulary within a non-fiction text.</w:t>
            </w:r>
          </w:p>
        </w:tc>
      </w:tr>
    </w:tbl>
    <w:p w:rsidR="0066501B" w:rsidRDefault="0066501B" w:rsidP="0066501B">
      <w:pPr>
        <w:rPr>
          <w:rFonts w:ascii="Leelawadee" w:hAnsi="Leelawadee" w:cs="Leelawadee"/>
          <w:sz w:val="28"/>
        </w:rPr>
      </w:pPr>
    </w:p>
    <w:tbl>
      <w:tblPr>
        <w:tblStyle w:val="TableGrid"/>
        <w:tblW w:w="9742" w:type="dxa"/>
        <w:tblLook w:val="04A0" w:firstRow="1" w:lastRow="0" w:firstColumn="1" w:lastColumn="0" w:noHBand="0" w:noVBand="1"/>
      </w:tblPr>
      <w:tblGrid>
        <w:gridCol w:w="2376"/>
        <w:gridCol w:w="7366"/>
      </w:tblGrid>
      <w:tr w:rsidR="0066501B" w:rsidTr="0066501B">
        <w:trPr>
          <w:trHeight w:val="379"/>
        </w:trPr>
        <w:tc>
          <w:tcPr>
            <w:tcW w:w="2376" w:type="dxa"/>
          </w:tcPr>
          <w:p w:rsidR="0066501B" w:rsidRPr="0066501B" w:rsidRDefault="0066501B" w:rsidP="00B40229">
            <w:pPr>
              <w:rPr>
                <w:rFonts w:ascii="Leelawadee" w:hAnsi="Leelawadee" w:cs="Leelawadee"/>
                <w:b/>
                <w:sz w:val="28"/>
              </w:rPr>
            </w:pPr>
            <w:r w:rsidRPr="0066501B">
              <w:rPr>
                <w:rFonts w:ascii="Leelawadee" w:hAnsi="Leelawadee" w:cs="Leelawadee"/>
                <w:b/>
                <w:sz w:val="32"/>
              </w:rPr>
              <w:t>Friday</w:t>
            </w:r>
          </w:p>
        </w:tc>
        <w:tc>
          <w:tcPr>
            <w:tcW w:w="7366" w:type="dxa"/>
          </w:tcPr>
          <w:p w:rsidR="0066501B" w:rsidRPr="0066501B" w:rsidRDefault="0066501B" w:rsidP="0066501B">
            <w:pPr>
              <w:jc w:val="center"/>
              <w:rPr>
                <w:rFonts w:ascii="Leelawadee" w:hAnsi="Leelawadee" w:cs="Leelawadee"/>
                <w:b/>
                <w:sz w:val="28"/>
              </w:rPr>
            </w:pPr>
            <w:r w:rsidRPr="0066501B">
              <w:rPr>
                <w:rFonts w:ascii="Leelawadee" w:hAnsi="Leelawadee" w:cs="Leelawadee"/>
                <w:b/>
                <w:sz w:val="32"/>
              </w:rPr>
              <w:t>Reading Comprehension</w:t>
            </w:r>
          </w:p>
        </w:tc>
      </w:tr>
      <w:tr w:rsidR="0066501B" w:rsidTr="0066501B">
        <w:trPr>
          <w:trHeight w:val="411"/>
        </w:trPr>
        <w:tc>
          <w:tcPr>
            <w:tcW w:w="2376" w:type="dxa"/>
          </w:tcPr>
          <w:p w:rsidR="0066501B" w:rsidRPr="0066501B" w:rsidRDefault="0066501B" w:rsidP="00B40229">
            <w:pPr>
              <w:rPr>
                <w:rFonts w:ascii="Leelawadee" w:hAnsi="Leelawadee" w:cs="Leelawadee"/>
                <w:b/>
                <w:sz w:val="28"/>
              </w:rPr>
            </w:pPr>
            <w:r w:rsidRPr="0066501B">
              <w:rPr>
                <w:rFonts w:ascii="Leelawadee" w:hAnsi="Leelawadee" w:cs="Leelawadee"/>
                <w:b/>
                <w:sz w:val="28"/>
              </w:rPr>
              <w:t>Warm Up</w:t>
            </w:r>
          </w:p>
        </w:tc>
        <w:tc>
          <w:tcPr>
            <w:tcW w:w="7366" w:type="dxa"/>
          </w:tcPr>
          <w:p w:rsidR="0066501B" w:rsidRDefault="008C3181" w:rsidP="00B40229">
            <w:pPr>
              <w:rPr>
                <w:rFonts w:ascii="Leelawadee" w:hAnsi="Leelawadee" w:cs="Leelawadee"/>
                <w:sz w:val="28"/>
              </w:rPr>
            </w:pPr>
            <w:r>
              <w:rPr>
                <w:rFonts w:ascii="Leelawadee" w:hAnsi="Leelawadee" w:cs="Leelawadee"/>
                <w:sz w:val="28"/>
              </w:rPr>
              <w:t>Read through the comprehension text and select 3 facts which you did not know.</w:t>
            </w:r>
          </w:p>
        </w:tc>
      </w:tr>
      <w:tr w:rsidR="0066501B" w:rsidTr="0066501B">
        <w:trPr>
          <w:trHeight w:val="411"/>
        </w:trPr>
        <w:tc>
          <w:tcPr>
            <w:tcW w:w="2376" w:type="dxa"/>
          </w:tcPr>
          <w:p w:rsidR="0066501B" w:rsidRPr="0066501B" w:rsidRDefault="0066501B" w:rsidP="00B40229">
            <w:pPr>
              <w:rPr>
                <w:rFonts w:ascii="Leelawadee" w:hAnsi="Leelawadee" w:cs="Leelawadee"/>
                <w:b/>
                <w:sz w:val="28"/>
              </w:rPr>
            </w:pPr>
            <w:r w:rsidRPr="0066501B">
              <w:rPr>
                <w:rFonts w:ascii="Leelawadee" w:hAnsi="Leelawadee" w:cs="Leelawadee"/>
                <w:b/>
                <w:sz w:val="28"/>
              </w:rPr>
              <w:t>Main Activity</w:t>
            </w:r>
          </w:p>
        </w:tc>
        <w:tc>
          <w:tcPr>
            <w:tcW w:w="7366" w:type="dxa"/>
          </w:tcPr>
          <w:p w:rsidR="0066501B" w:rsidRDefault="008C3181" w:rsidP="00B40229">
            <w:pPr>
              <w:rPr>
                <w:rFonts w:ascii="Leelawadee" w:hAnsi="Leelawadee" w:cs="Leelawadee"/>
                <w:sz w:val="28"/>
              </w:rPr>
            </w:pPr>
            <w:r>
              <w:rPr>
                <w:rFonts w:ascii="Leelawadee" w:hAnsi="Leelawadee" w:cs="Leelawadee"/>
                <w:sz w:val="28"/>
              </w:rPr>
              <w:t>Complete the questions linked to the text, referring back to the text to support your answers.</w:t>
            </w:r>
          </w:p>
        </w:tc>
      </w:tr>
      <w:tr w:rsidR="0066501B" w:rsidTr="0066501B">
        <w:trPr>
          <w:trHeight w:val="443"/>
        </w:trPr>
        <w:tc>
          <w:tcPr>
            <w:tcW w:w="2376" w:type="dxa"/>
          </w:tcPr>
          <w:p w:rsidR="0066501B" w:rsidRPr="0066501B" w:rsidRDefault="0066501B" w:rsidP="00B40229">
            <w:pPr>
              <w:rPr>
                <w:rFonts w:ascii="Leelawadee" w:hAnsi="Leelawadee" w:cs="Leelawadee"/>
                <w:b/>
                <w:sz w:val="28"/>
              </w:rPr>
            </w:pPr>
            <w:r w:rsidRPr="0066501B">
              <w:rPr>
                <w:rFonts w:ascii="Leelawadee" w:hAnsi="Leelawadee" w:cs="Leelawadee"/>
                <w:b/>
                <w:sz w:val="28"/>
              </w:rPr>
              <w:t>Consolidate</w:t>
            </w:r>
          </w:p>
        </w:tc>
        <w:tc>
          <w:tcPr>
            <w:tcW w:w="7366" w:type="dxa"/>
          </w:tcPr>
          <w:p w:rsidR="00B4169B" w:rsidRDefault="004059BB" w:rsidP="00B40229">
            <w:pPr>
              <w:rPr>
                <w:rFonts w:ascii="Leelawadee" w:hAnsi="Leelawadee" w:cs="Leelawadee"/>
                <w:sz w:val="28"/>
              </w:rPr>
            </w:pPr>
            <w:r>
              <w:rPr>
                <w:rFonts w:ascii="Leelawadee" w:hAnsi="Leelawadee" w:cs="Leelawadee"/>
                <w:sz w:val="28"/>
              </w:rPr>
              <w:t>Check your answers and identify the areas which you find tricky</w:t>
            </w:r>
            <w:r w:rsidR="00B4169B">
              <w:rPr>
                <w:rFonts w:ascii="Leelawadee" w:hAnsi="Leelawadee" w:cs="Leelawadee"/>
                <w:sz w:val="28"/>
              </w:rPr>
              <w:t xml:space="preserve"> – these will be your targets!</w:t>
            </w:r>
            <w:bookmarkStart w:id="0" w:name="_GoBack"/>
            <w:bookmarkEnd w:id="0"/>
          </w:p>
          <w:p w:rsidR="0066501B" w:rsidRDefault="00B4169B" w:rsidP="00B40229">
            <w:pPr>
              <w:rPr>
                <w:rFonts w:ascii="Leelawadee" w:hAnsi="Leelawadee" w:cs="Leelawadee"/>
                <w:sz w:val="28"/>
              </w:rPr>
            </w:pPr>
            <w:r>
              <w:rPr>
                <w:rFonts w:ascii="Leelawadee" w:hAnsi="Leelawadee" w:cs="Leelawadee"/>
                <w:sz w:val="28"/>
              </w:rPr>
              <w:t>You can f</w:t>
            </w:r>
            <w:r w:rsidR="004059BB">
              <w:rPr>
                <w:rFonts w:ascii="Leelawadee" w:hAnsi="Leelawadee" w:cs="Leelawadee"/>
                <w:sz w:val="28"/>
              </w:rPr>
              <w:t>eedback to me (Mrs Kilius-Smith) with the</w:t>
            </w:r>
            <w:r>
              <w:rPr>
                <w:rFonts w:ascii="Leelawadee" w:hAnsi="Leelawadee" w:cs="Leelawadee"/>
                <w:sz w:val="28"/>
              </w:rPr>
              <w:t xml:space="preserve"> areas you would like help with if you would like some more support. </w:t>
            </w:r>
          </w:p>
        </w:tc>
      </w:tr>
    </w:tbl>
    <w:p w:rsidR="0066501B" w:rsidRPr="0066501B" w:rsidRDefault="0066501B" w:rsidP="0066501B">
      <w:pPr>
        <w:rPr>
          <w:rFonts w:ascii="Leelawadee" w:hAnsi="Leelawadee" w:cs="Leelawadee"/>
          <w:sz w:val="28"/>
        </w:rPr>
      </w:pPr>
    </w:p>
    <w:sectPr w:rsidR="0066501B" w:rsidRPr="00665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1B"/>
    <w:rsid w:val="00240FDA"/>
    <w:rsid w:val="004059BB"/>
    <w:rsid w:val="004322C3"/>
    <w:rsid w:val="00604556"/>
    <w:rsid w:val="0066501B"/>
    <w:rsid w:val="00844D66"/>
    <w:rsid w:val="008C3181"/>
    <w:rsid w:val="00B4169B"/>
    <w:rsid w:val="00C13F12"/>
    <w:rsid w:val="00F008FD"/>
    <w:rsid w:val="00F2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E0B0A38B</Template>
  <TotalTime>58</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2021-01-08T12:11:00Z</dcterms:created>
  <dcterms:modified xsi:type="dcterms:W3CDTF">2021-01-08T13:11:00Z</dcterms:modified>
</cp:coreProperties>
</file>