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Pr="00965BFA">
        <w:rPr>
          <w:rFonts w:ascii="Comic Sans MS" w:hAnsi="Comic Sans MS"/>
        </w:rPr>
        <w:t xml:space="preserve"> </w:t>
      </w:r>
      <w:r w:rsidR="00A12DD5">
        <w:rPr>
          <w:rFonts w:ascii="Comic Sans MS" w:hAnsi="Comic Sans MS"/>
          <w:b/>
        </w:rPr>
        <w:t>MFL</w:t>
      </w:r>
      <w:r w:rsidRPr="00965BFA">
        <w:rPr>
          <w:rFonts w:ascii="Comic Sans MS" w:hAnsi="Comic Sans MS"/>
          <w:b/>
          <w:sz w:val="24"/>
          <w:szCs w:val="24"/>
        </w:rPr>
        <w:t xml:space="preserve">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rsidR="000051EA" w:rsidRDefault="000051EA">
                            <w:pPr>
                              <w:rPr>
                                <w:rFonts w:ascii="Comic Sans MS" w:hAnsi="Comic Sans MS"/>
                                <w:sz w:val="20"/>
                                <w:szCs w:val="20"/>
                              </w:rPr>
                            </w:pPr>
                            <w:r>
                              <w:rPr>
                                <w:rFonts w:ascii="Comic Sans MS" w:hAnsi="Comic Sans MS"/>
                                <w:sz w:val="20"/>
                                <w:szCs w:val="20"/>
                              </w:rPr>
                              <w:t>Learning a foreign language at Buckminster School is a liberation from insularity and will provide an opening to other cultures.  Our high quality languages education will foster pupils’ curiosity and deepen their understanding of the world.  Our teaching will enable pupils to express their ideas and thoughts in another language and understand and respond to speakers, both in speech and in writing.</w:t>
                            </w:r>
                          </w:p>
                          <w:p w:rsidR="000051EA" w:rsidRDefault="000051EA">
                            <w:pPr>
                              <w:rPr>
                                <w:rFonts w:ascii="Comic Sans MS" w:hAnsi="Comic Sans MS"/>
                                <w:sz w:val="20"/>
                                <w:szCs w:val="20"/>
                              </w:rPr>
                            </w:pPr>
                            <w:r>
                              <w:rPr>
                                <w:rFonts w:ascii="Comic Sans MS" w:hAnsi="Comic Sans MS"/>
                                <w:sz w:val="20"/>
                                <w:szCs w:val="20"/>
                              </w:rPr>
                              <w:t>We teach French to all KS2 children for 2 of the 3 terms in the year.  For one term the children are introduced to Spanish taught by a specialist teacher from an associate school.</w:t>
                            </w:r>
                          </w:p>
                          <w:p w:rsidR="000051EA" w:rsidRPr="00965BFA" w:rsidRDefault="000051EA">
                            <w:pPr>
                              <w:rPr>
                                <w:rFonts w:ascii="Comic Sans MS" w:hAnsi="Comic Sans MS"/>
                                <w:sz w:val="20"/>
                                <w:szCs w:val="20"/>
                              </w:rPr>
                            </w:pPr>
                            <w:r>
                              <w:rPr>
                                <w:rFonts w:ascii="Comic Sans MS" w:hAnsi="Comic Sans MS"/>
                                <w:sz w:val="20"/>
                                <w:szCs w:val="20"/>
                              </w:rPr>
                              <w:t>All FS2 and KS1 children are exposed to simple French through songs and rhymes and learn to say hello, thank you and good bye in a variety of languages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">
                <v:textbox style="mso-fit-shape-to-text:t">
                  <w:txbxContent>
                    <w:p w:rsidR="000051EA" w:rsidRDefault="000051EA">
                      <w:pPr>
                        <w:rPr>
                          <w:rFonts w:ascii="Comic Sans MS" w:hAnsi="Comic Sans MS"/>
                          <w:sz w:val="20"/>
                          <w:szCs w:val="20"/>
                        </w:rPr>
                      </w:pPr>
                      <w:r>
                        <w:rPr>
                          <w:rFonts w:ascii="Comic Sans MS" w:hAnsi="Comic Sans MS"/>
                          <w:sz w:val="20"/>
                          <w:szCs w:val="20"/>
                        </w:rPr>
                        <w:t>Learning a foreign language at Buckminster School is a liberation from insularity and will provide an opening to other cultures.  Our high quality languages education will foster pupils’ curiosity and deepen their understanding of the world.  Our teaching will enable pupils to express their ideas and thoughts in another language and understand and respond to speakers, both in speech and in writing.</w:t>
                      </w:r>
                    </w:p>
                    <w:p w:rsidR="000051EA" w:rsidRDefault="000051EA">
                      <w:pPr>
                        <w:rPr>
                          <w:rFonts w:ascii="Comic Sans MS" w:hAnsi="Comic Sans MS"/>
                          <w:sz w:val="20"/>
                          <w:szCs w:val="20"/>
                        </w:rPr>
                      </w:pPr>
                      <w:r>
                        <w:rPr>
                          <w:rFonts w:ascii="Comic Sans MS" w:hAnsi="Comic Sans MS"/>
                          <w:sz w:val="20"/>
                          <w:szCs w:val="20"/>
                        </w:rPr>
                        <w:t>We teach French to all KS2 children for 2 of the 3 terms in the year.  For one term the children are introduced to Spanish taught by a specialist teacher from an associate school.</w:t>
                      </w:r>
                    </w:p>
                    <w:p w:rsidR="000051EA" w:rsidRPr="00965BFA" w:rsidRDefault="000051EA">
                      <w:pPr>
                        <w:rPr>
                          <w:rFonts w:ascii="Comic Sans MS" w:hAnsi="Comic Sans MS"/>
                          <w:sz w:val="20"/>
                          <w:szCs w:val="20"/>
                        </w:rPr>
                      </w:pPr>
                      <w:r>
                        <w:rPr>
                          <w:rFonts w:ascii="Comic Sans MS" w:hAnsi="Comic Sans MS"/>
                          <w:sz w:val="20"/>
                          <w:szCs w:val="20"/>
                        </w:rPr>
                        <w:t>All FS2 and KS1 children are exposed to simple French through songs and rhymes and learn to say hello, thank you and good bye in a variety of languages</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310" w:type="dxa"/>
        <w:tblInd w:w="-714" w:type="dxa"/>
        <w:tblLayout w:type="fixed"/>
        <w:tblLook w:val="04A0" w:firstRow="1" w:lastRow="0" w:firstColumn="1" w:lastColumn="0" w:noHBand="0" w:noVBand="1"/>
      </w:tblPr>
      <w:tblGrid>
        <w:gridCol w:w="1359"/>
        <w:gridCol w:w="5871"/>
        <w:gridCol w:w="8080"/>
      </w:tblGrid>
      <w:tr w:rsidR="000A347A" w:rsidTr="000051EA">
        <w:tc>
          <w:tcPr>
            <w:tcW w:w="1359" w:type="dxa"/>
          </w:tcPr>
          <w:p w:rsidR="000A347A" w:rsidRDefault="000A347A" w:rsidP="00965BFA">
            <w:pPr>
              <w:pStyle w:val="Header"/>
              <w:jc w:val="center"/>
              <w:rPr>
                <w:rFonts w:ascii="Comic Sans MS" w:hAnsi="Comic Sans MS"/>
                <w:b/>
                <w:sz w:val="24"/>
                <w:szCs w:val="24"/>
              </w:rPr>
            </w:pPr>
          </w:p>
        </w:tc>
        <w:tc>
          <w:tcPr>
            <w:tcW w:w="5871" w:type="dxa"/>
          </w:tcPr>
          <w:p w:rsidR="000A347A" w:rsidRDefault="000A347A" w:rsidP="00965BFA">
            <w:pPr>
              <w:pStyle w:val="Header"/>
              <w:jc w:val="center"/>
              <w:rPr>
                <w:rFonts w:ascii="Comic Sans MS" w:hAnsi="Comic Sans MS"/>
                <w:b/>
                <w:sz w:val="24"/>
                <w:szCs w:val="24"/>
              </w:rPr>
            </w:pPr>
            <w:r>
              <w:rPr>
                <w:rFonts w:ascii="Comic Sans MS" w:hAnsi="Comic Sans MS"/>
                <w:b/>
                <w:sz w:val="24"/>
                <w:szCs w:val="24"/>
              </w:rPr>
              <w:t>Year 3 and 4</w:t>
            </w:r>
          </w:p>
        </w:tc>
        <w:tc>
          <w:tcPr>
            <w:tcW w:w="8080" w:type="dxa"/>
          </w:tcPr>
          <w:p w:rsidR="000A347A" w:rsidRDefault="000A347A" w:rsidP="00965BFA">
            <w:pPr>
              <w:pStyle w:val="Header"/>
              <w:jc w:val="center"/>
              <w:rPr>
                <w:rFonts w:ascii="Comic Sans MS" w:hAnsi="Comic Sans MS"/>
                <w:b/>
                <w:sz w:val="24"/>
                <w:szCs w:val="24"/>
              </w:rPr>
            </w:pPr>
            <w:r>
              <w:rPr>
                <w:rFonts w:ascii="Comic Sans MS" w:hAnsi="Comic Sans MS"/>
                <w:b/>
                <w:sz w:val="24"/>
                <w:szCs w:val="24"/>
              </w:rPr>
              <w:t>Year 5 and 6</w:t>
            </w:r>
          </w:p>
        </w:tc>
      </w:tr>
      <w:tr w:rsidR="000A347A" w:rsidTr="000051EA">
        <w:tc>
          <w:tcPr>
            <w:tcW w:w="1359" w:type="dxa"/>
            <w:vMerge w:val="restart"/>
            <w:shd w:val="clear" w:color="auto" w:fill="BDD6EE" w:themeFill="accent1" w:themeFillTint="66"/>
            <w:textDirection w:val="btLr"/>
          </w:tcPr>
          <w:p w:rsidR="000A347A" w:rsidRPr="007A26B3" w:rsidRDefault="000A347A" w:rsidP="00162B63">
            <w:pPr>
              <w:pStyle w:val="Header"/>
              <w:ind w:left="113" w:right="113"/>
              <w:jc w:val="center"/>
              <w:rPr>
                <w:rFonts w:ascii="Comic Sans MS" w:hAnsi="Comic Sans MS"/>
                <w:b/>
                <w:sz w:val="24"/>
                <w:szCs w:val="24"/>
              </w:rPr>
            </w:pPr>
            <w:r>
              <w:rPr>
                <w:rFonts w:ascii="Comic Sans MS" w:hAnsi="Comic Sans MS"/>
                <w:b/>
                <w:sz w:val="24"/>
                <w:szCs w:val="24"/>
              </w:rPr>
              <w:t xml:space="preserve">Listening </w:t>
            </w:r>
          </w:p>
        </w:tc>
        <w:tc>
          <w:tcPr>
            <w:tcW w:w="13951" w:type="dxa"/>
            <w:gridSpan w:val="2"/>
            <w:shd w:val="clear" w:color="auto" w:fill="F7CAAC" w:themeFill="accent2" w:themeFillTint="66"/>
          </w:tcPr>
          <w:p w:rsidR="000A347A" w:rsidRPr="002A0F67" w:rsidRDefault="000A347A"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0A347A" w:rsidRDefault="000A347A" w:rsidP="00162B63">
            <w:pPr>
              <w:pStyle w:val="Header"/>
              <w:rPr>
                <w:rFonts w:ascii="Comic Sans MS" w:hAnsi="Comic Sans MS"/>
                <w:i/>
                <w:sz w:val="18"/>
                <w:szCs w:val="18"/>
              </w:rPr>
            </w:pPr>
            <w:r>
              <w:rPr>
                <w:rFonts w:ascii="Comic Sans MS" w:hAnsi="Comic Sans MS"/>
                <w:i/>
                <w:sz w:val="18"/>
                <w:szCs w:val="18"/>
              </w:rPr>
              <w:t>Pupils should be taught</w:t>
            </w:r>
            <w:r w:rsidRPr="002A0F67">
              <w:rPr>
                <w:rFonts w:ascii="Comic Sans MS" w:hAnsi="Comic Sans MS"/>
                <w:i/>
                <w:sz w:val="18"/>
                <w:szCs w:val="18"/>
              </w:rPr>
              <w:t>:</w:t>
            </w:r>
          </w:p>
          <w:p w:rsidR="000A347A" w:rsidRPr="002A0F67" w:rsidRDefault="000A347A" w:rsidP="000A347A">
            <w:pPr>
              <w:pStyle w:val="Header"/>
              <w:numPr>
                <w:ilvl w:val="0"/>
                <w:numId w:val="22"/>
              </w:numPr>
              <w:rPr>
                <w:rFonts w:ascii="Comic Sans MS" w:hAnsi="Comic Sans MS"/>
                <w:i/>
                <w:sz w:val="18"/>
                <w:szCs w:val="18"/>
              </w:rPr>
            </w:pPr>
            <w:r>
              <w:rPr>
                <w:rFonts w:ascii="Comic Sans MS" w:hAnsi="Comic Sans MS"/>
                <w:i/>
                <w:sz w:val="18"/>
                <w:szCs w:val="18"/>
              </w:rPr>
              <w:t xml:space="preserve">Listen attentively to spoken language and show understanding by joining in and responding </w:t>
            </w:r>
          </w:p>
          <w:p w:rsidR="000A347A" w:rsidRPr="002A0F67" w:rsidRDefault="000A347A" w:rsidP="000A347A">
            <w:pPr>
              <w:pStyle w:val="Header"/>
              <w:rPr>
                <w:rFonts w:ascii="Comic Sans MS" w:hAnsi="Comic Sans MS"/>
                <w:i/>
                <w:sz w:val="18"/>
                <w:szCs w:val="18"/>
              </w:rPr>
            </w:pPr>
          </w:p>
        </w:tc>
      </w:tr>
      <w:tr w:rsidR="000A347A" w:rsidTr="000051EA">
        <w:tc>
          <w:tcPr>
            <w:tcW w:w="1359" w:type="dxa"/>
            <w:vMerge/>
            <w:shd w:val="clear" w:color="auto" w:fill="BDD6EE" w:themeFill="accent1" w:themeFillTint="66"/>
          </w:tcPr>
          <w:p w:rsidR="000A347A" w:rsidRPr="00CA2650" w:rsidRDefault="000A347A" w:rsidP="00965BFA">
            <w:pPr>
              <w:pStyle w:val="Header"/>
              <w:jc w:val="center"/>
              <w:rPr>
                <w:rFonts w:ascii="Comic Sans MS" w:hAnsi="Comic Sans MS"/>
                <w:b/>
                <w:sz w:val="18"/>
                <w:szCs w:val="18"/>
              </w:rPr>
            </w:pPr>
          </w:p>
        </w:tc>
        <w:tc>
          <w:tcPr>
            <w:tcW w:w="5871" w:type="dxa"/>
          </w:tcPr>
          <w:p w:rsidR="000A347A" w:rsidRPr="000A347A" w:rsidRDefault="000A347A" w:rsidP="000A347A">
            <w:pPr>
              <w:pStyle w:val="Default"/>
              <w:rPr>
                <w:rFonts w:ascii="Comic Sans MS" w:hAnsi="Comic Sans MS"/>
                <w:sz w:val="20"/>
                <w:szCs w:val="20"/>
              </w:rPr>
            </w:pPr>
            <w:r w:rsidRPr="000A347A">
              <w:rPr>
                <w:rFonts w:ascii="Comic Sans MS" w:hAnsi="Comic Sans MS"/>
                <w:sz w:val="20"/>
                <w:szCs w:val="20"/>
              </w:rPr>
              <w:t xml:space="preserve">Understand some familiar spoken words and phrases – e.g. </w:t>
            </w:r>
          </w:p>
          <w:p w:rsidR="000A347A" w:rsidRPr="000A347A" w:rsidRDefault="000A347A" w:rsidP="000A347A">
            <w:pPr>
              <w:pStyle w:val="Default"/>
              <w:numPr>
                <w:ilvl w:val="0"/>
                <w:numId w:val="21"/>
              </w:numPr>
              <w:rPr>
                <w:rFonts w:ascii="Comic Sans MS" w:hAnsi="Comic Sans MS"/>
                <w:sz w:val="20"/>
                <w:szCs w:val="20"/>
              </w:rPr>
            </w:pPr>
            <w:r w:rsidRPr="000A347A">
              <w:rPr>
                <w:rFonts w:ascii="Comic Sans MS" w:hAnsi="Comic Sans MS"/>
                <w:sz w:val="20"/>
                <w:szCs w:val="20"/>
              </w:rPr>
              <w:t xml:space="preserve">teacher’s instructions </w:t>
            </w:r>
          </w:p>
          <w:p w:rsidR="000A347A" w:rsidRPr="000A347A" w:rsidRDefault="000A347A" w:rsidP="000A347A">
            <w:pPr>
              <w:pStyle w:val="Default"/>
              <w:numPr>
                <w:ilvl w:val="0"/>
                <w:numId w:val="21"/>
              </w:numPr>
              <w:rPr>
                <w:rFonts w:ascii="Comic Sans MS" w:hAnsi="Comic Sans MS"/>
                <w:sz w:val="20"/>
                <w:szCs w:val="20"/>
              </w:rPr>
            </w:pPr>
            <w:r w:rsidRPr="000A347A">
              <w:rPr>
                <w:rFonts w:ascii="Comic Sans MS" w:hAnsi="Comic Sans MS"/>
                <w:sz w:val="20"/>
                <w:szCs w:val="20"/>
              </w:rPr>
              <w:t xml:space="preserve">days of the week </w:t>
            </w:r>
          </w:p>
          <w:p w:rsidR="000A347A" w:rsidRPr="000A347A" w:rsidRDefault="000A347A" w:rsidP="000A347A">
            <w:pPr>
              <w:pStyle w:val="Default"/>
              <w:numPr>
                <w:ilvl w:val="0"/>
                <w:numId w:val="21"/>
              </w:numPr>
              <w:rPr>
                <w:rFonts w:ascii="Comic Sans MS" w:hAnsi="Comic Sans MS"/>
                <w:sz w:val="20"/>
                <w:szCs w:val="20"/>
              </w:rPr>
            </w:pPr>
            <w:r w:rsidRPr="000A347A">
              <w:rPr>
                <w:rFonts w:ascii="Comic Sans MS" w:hAnsi="Comic Sans MS"/>
                <w:sz w:val="20"/>
                <w:szCs w:val="20"/>
              </w:rPr>
              <w:t xml:space="preserve">words in a song </w:t>
            </w:r>
          </w:p>
          <w:p w:rsidR="000A347A" w:rsidRPr="000A347A" w:rsidRDefault="000A347A" w:rsidP="000A347A">
            <w:pPr>
              <w:pStyle w:val="Default"/>
              <w:numPr>
                <w:ilvl w:val="0"/>
                <w:numId w:val="21"/>
              </w:numPr>
              <w:rPr>
                <w:rFonts w:ascii="Comic Sans MS" w:hAnsi="Comic Sans MS"/>
                <w:sz w:val="20"/>
                <w:szCs w:val="20"/>
              </w:rPr>
            </w:pPr>
            <w:r w:rsidRPr="000A347A">
              <w:rPr>
                <w:rFonts w:ascii="Comic Sans MS" w:hAnsi="Comic Sans MS"/>
                <w:sz w:val="20"/>
                <w:szCs w:val="20"/>
              </w:rPr>
              <w:t xml:space="preserve">colours </w:t>
            </w:r>
          </w:p>
          <w:p w:rsidR="000A347A" w:rsidRPr="000A347A" w:rsidRDefault="000A347A" w:rsidP="000A347A">
            <w:pPr>
              <w:pStyle w:val="Default"/>
              <w:numPr>
                <w:ilvl w:val="0"/>
                <w:numId w:val="21"/>
              </w:numPr>
              <w:rPr>
                <w:rFonts w:ascii="Comic Sans MS" w:hAnsi="Comic Sans MS"/>
                <w:sz w:val="20"/>
                <w:szCs w:val="20"/>
              </w:rPr>
            </w:pPr>
            <w:r w:rsidRPr="000A347A">
              <w:rPr>
                <w:rFonts w:ascii="Comic Sans MS" w:hAnsi="Comic Sans MS"/>
                <w:sz w:val="20"/>
                <w:szCs w:val="20"/>
              </w:rPr>
              <w:t>numbers</w:t>
            </w:r>
          </w:p>
          <w:p w:rsidR="000A347A" w:rsidRPr="000A347A" w:rsidRDefault="000A347A" w:rsidP="000A347A">
            <w:pPr>
              <w:pStyle w:val="Default"/>
              <w:numPr>
                <w:ilvl w:val="0"/>
                <w:numId w:val="21"/>
              </w:numPr>
              <w:rPr>
                <w:rFonts w:ascii="Comic Sans MS" w:hAnsi="Comic Sans MS"/>
                <w:sz w:val="20"/>
                <w:szCs w:val="20"/>
              </w:rPr>
            </w:pPr>
            <w:r w:rsidRPr="000A347A">
              <w:rPr>
                <w:rFonts w:ascii="Comic Sans MS" w:hAnsi="Comic Sans MS"/>
                <w:sz w:val="20"/>
                <w:szCs w:val="20"/>
              </w:rPr>
              <w:t xml:space="preserve">basic phrases concerning myself, my family and school </w:t>
            </w:r>
          </w:p>
          <w:p w:rsidR="000A347A" w:rsidRPr="000A347A" w:rsidRDefault="000A347A" w:rsidP="00861EB1">
            <w:pPr>
              <w:autoSpaceDE w:val="0"/>
              <w:autoSpaceDN w:val="0"/>
              <w:adjustRightInd w:val="0"/>
              <w:rPr>
                <w:rFonts w:ascii="Comic Sans MS" w:hAnsi="Comic Sans MS" w:cs="Segoe Print"/>
                <w:b/>
                <w:color w:val="000000"/>
                <w:sz w:val="20"/>
                <w:szCs w:val="20"/>
              </w:rPr>
            </w:pPr>
            <w:r w:rsidRPr="000A347A">
              <w:rPr>
                <w:rFonts w:ascii="Comic Sans MS" w:hAnsi="Comic Sans MS" w:cs="Segoe Print"/>
                <w:b/>
                <w:color w:val="000000"/>
                <w:sz w:val="20"/>
                <w:szCs w:val="20"/>
              </w:rPr>
              <w:t>Key Vocabulary:</w:t>
            </w:r>
          </w:p>
          <w:p w:rsidR="000A347A" w:rsidRPr="000A347A" w:rsidRDefault="000A347A" w:rsidP="00861EB1">
            <w:pPr>
              <w:pStyle w:val="Header"/>
              <w:rPr>
                <w:rFonts w:ascii="Comic Sans MS" w:hAnsi="Comic Sans MS"/>
                <w:sz w:val="20"/>
                <w:szCs w:val="20"/>
              </w:rPr>
            </w:pPr>
          </w:p>
        </w:tc>
        <w:tc>
          <w:tcPr>
            <w:tcW w:w="8080" w:type="dxa"/>
          </w:tcPr>
          <w:p w:rsidR="000A347A" w:rsidRPr="000A347A" w:rsidRDefault="000A347A" w:rsidP="000A347A">
            <w:pPr>
              <w:pStyle w:val="Default"/>
              <w:rPr>
                <w:rFonts w:ascii="Comic Sans MS" w:hAnsi="Comic Sans MS"/>
                <w:sz w:val="20"/>
                <w:szCs w:val="20"/>
              </w:rPr>
            </w:pPr>
            <w:r w:rsidRPr="000A347A">
              <w:rPr>
                <w:rFonts w:ascii="Comic Sans MS" w:hAnsi="Comic Sans MS"/>
                <w:sz w:val="20"/>
                <w:szCs w:val="20"/>
              </w:rPr>
              <w:t xml:space="preserve">Understand the main points and then some of the detail from a short spoken passage made up of familiar language – e.g. </w:t>
            </w:r>
          </w:p>
          <w:p w:rsidR="000A347A" w:rsidRPr="000A347A" w:rsidRDefault="000A347A" w:rsidP="000A347A">
            <w:pPr>
              <w:pStyle w:val="Default"/>
              <w:numPr>
                <w:ilvl w:val="0"/>
                <w:numId w:val="24"/>
              </w:numPr>
              <w:rPr>
                <w:rFonts w:ascii="Comic Sans MS" w:hAnsi="Comic Sans MS"/>
                <w:sz w:val="20"/>
                <w:szCs w:val="20"/>
              </w:rPr>
            </w:pPr>
            <w:r w:rsidRPr="000A347A">
              <w:rPr>
                <w:rFonts w:ascii="Comic Sans MS" w:hAnsi="Comic Sans MS"/>
                <w:sz w:val="20"/>
                <w:szCs w:val="20"/>
              </w:rPr>
              <w:t xml:space="preserve">short rhyme or song </w:t>
            </w:r>
          </w:p>
          <w:p w:rsidR="000A347A" w:rsidRPr="000A347A" w:rsidRDefault="000A347A" w:rsidP="000A347A">
            <w:pPr>
              <w:pStyle w:val="Default"/>
              <w:numPr>
                <w:ilvl w:val="0"/>
                <w:numId w:val="24"/>
              </w:numPr>
              <w:rPr>
                <w:rFonts w:ascii="Comic Sans MS" w:hAnsi="Comic Sans MS"/>
                <w:sz w:val="20"/>
                <w:szCs w:val="20"/>
              </w:rPr>
            </w:pPr>
            <w:r w:rsidRPr="000A347A">
              <w:rPr>
                <w:rFonts w:ascii="Comic Sans MS" w:hAnsi="Comic Sans MS"/>
                <w:sz w:val="20"/>
                <w:szCs w:val="20"/>
              </w:rPr>
              <w:t xml:space="preserve">basic telephone message </w:t>
            </w:r>
          </w:p>
          <w:p w:rsidR="000A347A" w:rsidRPr="000A347A" w:rsidRDefault="000A347A" w:rsidP="000A347A">
            <w:pPr>
              <w:pStyle w:val="Default"/>
              <w:numPr>
                <w:ilvl w:val="0"/>
                <w:numId w:val="24"/>
              </w:numPr>
              <w:rPr>
                <w:rFonts w:ascii="Comic Sans MS" w:hAnsi="Comic Sans MS"/>
                <w:sz w:val="20"/>
                <w:szCs w:val="20"/>
              </w:rPr>
            </w:pPr>
            <w:r w:rsidRPr="000A347A">
              <w:rPr>
                <w:rFonts w:ascii="Comic Sans MS" w:hAnsi="Comic Sans MS"/>
                <w:sz w:val="20"/>
                <w:szCs w:val="20"/>
              </w:rPr>
              <w:t>weather forecast</w:t>
            </w:r>
          </w:p>
          <w:p w:rsidR="000A347A" w:rsidRPr="000A347A" w:rsidRDefault="000A347A" w:rsidP="000A347A">
            <w:pPr>
              <w:pStyle w:val="Default"/>
              <w:numPr>
                <w:ilvl w:val="0"/>
                <w:numId w:val="23"/>
              </w:numPr>
              <w:rPr>
                <w:rFonts w:ascii="Comic Sans MS" w:hAnsi="Comic Sans MS"/>
                <w:sz w:val="20"/>
                <w:szCs w:val="20"/>
              </w:rPr>
            </w:pPr>
            <w:r w:rsidRPr="000A347A">
              <w:rPr>
                <w:rFonts w:ascii="Comic Sans MS" w:hAnsi="Comic Sans MS"/>
                <w:sz w:val="20"/>
                <w:szCs w:val="20"/>
              </w:rPr>
              <w:t xml:space="preserve">sentences describing what people are wearing </w:t>
            </w:r>
          </w:p>
          <w:p w:rsidR="000A347A" w:rsidRPr="000A347A" w:rsidRDefault="000A347A" w:rsidP="000A347A">
            <w:pPr>
              <w:pStyle w:val="Default"/>
              <w:numPr>
                <w:ilvl w:val="0"/>
                <w:numId w:val="23"/>
              </w:numPr>
              <w:rPr>
                <w:rFonts w:ascii="Comic Sans MS" w:hAnsi="Comic Sans MS"/>
                <w:sz w:val="20"/>
                <w:szCs w:val="20"/>
              </w:rPr>
            </w:pPr>
            <w:r w:rsidRPr="000A347A">
              <w:rPr>
                <w:rFonts w:ascii="Comic Sans MS" w:hAnsi="Comic Sans MS"/>
                <w:sz w:val="20"/>
                <w:szCs w:val="20"/>
              </w:rPr>
              <w:t>an announcement</w:t>
            </w:r>
          </w:p>
          <w:p w:rsidR="000A347A" w:rsidRPr="000A347A" w:rsidRDefault="000A347A" w:rsidP="001B64B6">
            <w:pPr>
              <w:autoSpaceDE w:val="0"/>
              <w:autoSpaceDN w:val="0"/>
              <w:adjustRightInd w:val="0"/>
              <w:rPr>
                <w:rFonts w:ascii="Comic Sans MS" w:hAnsi="Comic Sans MS"/>
                <w:sz w:val="20"/>
                <w:szCs w:val="20"/>
              </w:rPr>
            </w:pPr>
          </w:p>
          <w:p w:rsidR="000A347A" w:rsidRPr="000A347A" w:rsidRDefault="000A347A" w:rsidP="001B64B6">
            <w:pPr>
              <w:autoSpaceDE w:val="0"/>
              <w:autoSpaceDN w:val="0"/>
              <w:adjustRightInd w:val="0"/>
              <w:rPr>
                <w:rFonts w:ascii="Comic Sans MS" w:hAnsi="Comic Sans MS"/>
                <w:b/>
                <w:sz w:val="20"/>
                <w:szCs w:val="20"/>
              </w:rPr>
            </w:pPr>
            <w:r w:rsidRPr="000A347A">
              <w:rPr>
                <w:rFonts w:ascii="Comic Sans MS" w:hAnsi="Comic Sans MS"/>
                <w:b/>
                <w:sz w:val="20"/>
                <w:szCs w:val="20"/>
              </w:rPr>
              <w:t>Key Vocabulary:</w:t>
            </w:r>
          </w:p>
          <w:p w:rsidR="000A347A" w:rsidRPr="000A347A" w:rsidRDefault="000A347A" w:rsidP="001B64B6">
            <w:pPr>
              <w:autoSpaceDE w:val="0"/>
              <w:autoSpaceDN w:val="0"/>
              <w:adjustRightInd w:val="0"/>
              <w:rPr>
                <w:rFonts w:ascii="Comic Sans MS" w:hAnsi="Comic Sans MS"/>
                <w:sz w:val="20"/>
                <w:szCs w:val="20"/>
              </w:rPr>
            </w:pPr>
          </w:p>
        </w:tc>
      </w:tr>
      <w:tr w:rsidR="000A347A" w:rsidTr="000051EA">
        <w:trPr>
          <w:cantSplit/>
          <w:trHeight w:val="1134"/>
        </w:trPr>
        <w:tc>
          <w:tcPr>
            <w:tcW w:w="1359" w:type="dxa"/>
            <w:vMerge w:val="restart"/>
            <w:shd w:val="clear" w:color="auto" w:fill="A8D08D" w:themeFill="accent6" w:themeFillTint="99"/>
            <w:textDirection w:val="btLr"/>
          </w:tcPr>
          <w:p w:rsidR="000A347A" w:rsidRPr="007A26B3" w:rsidRDefault="000A347A" w:rsidP="00162B63">
            <w:pPr>
              <w:pStyle w:val="Header"/>
              <w:ind w:left="113" w:right="113"/>
              <w:jc w:val="center"/>
              <w:rPr>
                <w:rFonts w:ascii="Comic Sans MS" w:hAnsi="Comic Sans MS"/>
                <w:b/>
                <w:sz w:val="24"/>
                <w:szCs w:val="24"/>
              </w:rPr>
            </w:pPr>
            <w:r>
              <w:rPr>
                <w:rFonts w:ascii="Comic Sans MS" w:hAnsi="Comic Sans MS"/>
                <w:b/>
                <w:sz w:val="24"/>
                <w:szCs w:val="24"/>
              </w:rPr>
              <w:t>Speaking</w:t>
            </w:r>
          </w:p>
        </w:tc>
        <w:tc>
          <w:tcPr>
            <w:tcW w:w="13951" w:type="dxa"/>
            <w:gridSpan w:val="2"/>
            <w:shd w:val="clear" w:color="auto" w:fill="F7CAAC" w:themeFill="accent2" w:themeFillTint="66"/>
          </w:tcPr>
          <w:p w:rsidR="000A347A" w:rsidRPr="002A0F67" w:rsidRDefault="000A347A"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0A347A" w:rsidRPr="002A0F67" w:rsidRDefault="000A347A"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0A347A" w:rsidRDefault="000A347A" w:rsidP="002A0F67">
            <w:pPr>
              <w:pStyle w:val="Header"/>
              <w:numPr>
                <w:ilvl w:val="0"/>
                <w:numId w:val="4"/>
              </w:numPr>
              <w:rPr>
                <w:rFonts w:ascii="Comic Sans MS" w:hAnsi="Comic Sans MS"/>
                <w:i/>
                <w:sz w:val="18"/>
                <w:szCs w:val="18"/>
              </w:rPr>
            </w:pPr>
            <w:r>
              <w:rPr>
                <w:rFonts w:ascii="Comic Sans MS" w:hAnsi="Comic Sans MS"/>
                <w:i/>
                <w:sz w:val="18"/>
                <w:szCs w:val="18"/>
              </w:rPr>
              <w:t>explore the patterns and sounds of language through songs and rhymes, and link the spelling, sound and meaning of words</w:t>
            </w:r>
          </w:p>
          <w:p w:rsidR="000A347A" w:rsidRDefault="002D5C8B" w:rsidP="002A0F67">
            <w:pPr>
              <w:pStyle w:val="Header"/>
              <w:numPr>
                <w:ilvl w:val="0"/>
                <w:numId w:val="4"/>
              </w:numPr>
              <w:rPr>
                <w:rFonts w:ascii="Comic Sans MS" w:hAnsi="Comic Sans MS"/>
                <w:i/>
                <w:sz w:val="18"/>
                <w:szCs w:val="18"/>
              </w:rPr>
            </w:pPr>
            <w:r>
              <w:rPr>
                <w:rFonts w:ascii="Comic Sans MS" w:hAnsi="Comic Sans MS"/>
                <w:i/>
                <w:sz w:val="18"/>
                <w:szCs w:val="18"/>
              </w:rPr>
              <w:t>engage in conversation; ask and answer questions; express opinions and respond to those of others; seek clarification and help</w:t>
            </w:r>
          </w:p>
          <w:p w:rsidR="002D5C8B" w:rsidRDefault="002D5C8B" w:rsidP="002A0F67">
            <w:pPr>
              <w:pStyle w:val="Header"/>
              <w:numPr>
                <w:ilvl w:val="0"/>
                <w:numId w:val="4"/>
              </w:numPr>
              <w:rPr>
                <w:rFonts w:ascii="Comic Sans MS" w:hAnsi="Comic Sans MS"/>
                <w:i/>
                <w:sz w:val="18"/>
                <w:szCs w:val="18"/>
              </w:rPr>
            </w:pPr>
            <w:r>
              <w:rPr>
                <w:rFonts w:ascii="Comic Sans MS" w:hAnsi="Comic Sans MS"/>
                <w:i/>
                <w:sz w:val="18"/>
                <w:szCs w:val="18"/>
              </w:rPr>
              <w:t>speak in sentences, using familiar vocabulary, phrases and basic language structures</w:t>
            </w:r>
          </w:p>
          <w:p w:rsidR="002D5C8B" w:rsidRDefault="002D5C8B" w:rsidP="002A0F67">
            <w:pPr>
              <w:pStyle w:val="Header"/>
              <w:numPr>
                <w:ilvl w:val="0"/>
                <w:numId w:val="4"/>
              </w:numPr>
              <w:rPr>
                <w:rFonts w:ascii="Comic Sans MS" w:hAnsi="Comic Sans MS"/>
                <w:i/>
                <w:sz w:val="18"/>
                <w:szCs w:val="18"/>
              </w:rPr>
            </w:pPr>
            <w:r>
              <w:rPr>
                <w:rFonts w:ascii="Comic Sans MS" w:hAnsi="Comic Sans MS"/>
                <w:i/>
                <w:sz w:val="18"/>
                <w:szCs w:val="18"/>
              </w:rPr>
              <w:t>develop accurate pronunciation and intonation so that others understand when they are reading aloud or using familiar words and phrases</w:t>
            </w:r>
          </w:p>
          <w:p w:rsidR="002D5C8B" w:rsidRPr="001B64B6" w:rsidRDefault="002D5C8B" w:rsidP="002A0F67">
            <w:pPr>
              <w:pStyle w:val="Header"/>
              <w:numPr>
                <w:ilvl w:val="0"/>
                <w:numId w:val="4"/>
              </w:numPr>
              <w:rPr>
                <w:rFonts w:ascii="Comic Sans MS" w:hAnsi="Comic Sans MS"/>
                <w:i/>
                <w:sz w:val="18"/>
                <w:szCs w:val="18"/>
              </w:rPr>
            </w:pPr>
            <w:r>
              <w:rPr>
                <w:rFonts w:ascii="Comic Sans MS" w:hAnsi="Comic Sans MS"/>
                <w:i/>
                <w:sz w:val="18"/>
                <w:szCs w:val="18"/>
              </w:rPr>
              <w:t xml:space="preserve">present ideas and information orally to a range of audiences </w:t>
            </w:r>
          </w:p>
        </w:tc>
      </w:tr>
      <w:tr w:rsidR="001D4709" w:rsidTr="000051EA">
        <w:tc>
          <w:tcPr>
            <w:tcW w:w="1359" w:type="dxa"/>
            <w:vMerge/>
            <w:shd w:val="clear" w:color="auto" w:fill="A8D08D" w:themeFill="accent6" w:themeFillTint="99"/>
          </w:tcPr>
          <w:p w:rsidR="001D4709" w:rsidRPr="00CA2650" w:rsidRDefault="001D4709" w:rsidP="001D4709">
            <w:pPr>
              <w:pStyle w:val="Header"/>
              <w:jc w:val="center"/>
              <w:rPr>
                <w:rFonts w:ascii="Comic Sans MS" w:hAnsi="Comic Sans MS"/>
                <w:b/>
                <w:sz w:val="18"/>
                <w:szCs w:val="18"/>
              </w:rPr>
            </w:pPr>
          </w:p>
        </w:tc>
        <w:tc>
          <w:tcPr>
            <w:tcW w:w="5871" w:type="dxa"/>
          </w:tcPr>
          <w:p w:rsidR="001D4709" w:rsidRPr="001D4709" w:rsidRDefault="001D4709" w:rsidP="001D4709">
            <w:pPr>
              <w:pStyle w:val="Default"/>
              <w:rPr>
                <w:rFonts w:ascii="Comic Sans MS" w:hAnsi="Comic Sans MS"/>
                <w:sz w:val="20"/>
                <w:szCs w:val="20"/>
              </w:rPr>
            </w:pPr>
            <w:r w:rsidRPr="001D4709">
              <w:rPr>
                <w:rFonts w:ascii="Comic Sans MS" w:hAnsi="Comic Sans MS"/>
                <w:sz w:val="20"/>
                <w:szCs w:val="20"/>
              </w:rPr>
              <w:t xml:space="preserve">Say and/or repeat some words and short simple phrases – e.g.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what the weather is like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naming classroom objects</w:t>
            </w:r>
          </w:p>
          <w:p w:rsidR="001D4709" w:rsidRPr="001D4709" w:rsidRDefault="001D4709" w:rsidP="001D4709">
            <w:pPr>
              <w:pStyle w:val="Default"/>
              <w:rPr>
                <w:rFonts w:ascii="Comic Sans MS" w:hAnsi="Comic Sans MS"/>
                <w:sz w:val="20"/>
                <w:szCs w:val="20"/>
              </w:rPr>
            </w:pPr>
          </w:p>
          <w:p w:rsidR="001D4709" w:rsidRPr="001D4709" w:rsidRDefault="001D4709" w:rsidP="001D4709">
            <w:pPr>
              <w:pStyle w:val="Default"/>
              <w:rPr>
                <w:rFonts w:ascii="Comic Sans MS" w:hAnsi="Comic Sans MS"/>
                <w:sz w:val="20"/>
                <w:szCs w:val="20"/>
              </w:rPr>
            </w:pPr>
            <w:r w:rsidRPr="001D4709">
              <w:rPr>
                <w:rFonts w:ascii="Comic Sans MS" w:hAnsi="Comic Sans MS"/>
                <w:sz w:val="20"/>
                <w:szCs w:val="20"/>
              </w:rPr>
              <w:t xml:space="preserve">Answer simple questions and give basic information – e.g.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about the weather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brothers and sisters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pets</w:t>
            </w:r>
          </w:p>
          <w:p w:rsidR="001D4709" w:rsidRPr="001D4709" w:rsidRDefault="001D4709" w:rsidP="001D4709">
            <w:pPr>
              <w:pStyle w:val="Default"/>
              <w:ind w:left="720"/>
              <w:rPr>
                <w:rFonts w:ascii="Comic Sans MS" w:hAnsi="Comic Sans MS"/>
                <w:sz w:val="20"/>
                <w:szCs w:val="20"/>
              </w:rPr>
            </w:pP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Know how to pronounce some single letter sounds.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Imitate correct pronunciation with some success.</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Show an awareness of sound patterns. </w:t>
            </w:r>
          </w:p>
          <w:p w:rsidR="001D4709" w:rsidRPr="001D4709" w:rsidRDefault="001D4709" w:rsidP="001D4709">
            <w:pPr>
              <w:pStyle w:val="Header"/>
              <w:rPr>
                <w:rFonts w:ascii="Comic Sans MS" w:hAnsi="Comic Sans MS" w:cs="Segoe Print"/>
                <w:b/>
                <w:color w:val="000000"/>
                <w:sz w:val="18"/>
                <w:szCs w:val="18"/>
              </w:rPr>
            </w:pPr>
            <w:r w:rsidRPr="001D4709">
              <w:rPr>
                <w:rFonts w:ascii="Comic Sans MS" w:hAnsi="Comic Sans MS"/>
                <w:sz w:val="20"/>
                <w:szCs w:val="20"/>
              </w:rPr>
              <w:t>Be clearly understood.</w:t>
            </w:r>
          </w:p>
          <w:p w:rsidR="001D4709" w:rsidRPr="001D4709" w:rsidRDefault="001D4709" w:rsidP="001D4709">
            <w:pPr>
              <w:pStyle w:val="Header"/>
              <w:rPr>
                <w:rFonts w:ascii="Comic Sans MS" w:hAnsi="Comic Sans MS" w:cs="Segoe Print"/>
                <w:b/>
                <w:color w:val="000000"/>
                <w:sz w:val="18"/>
                <w:szCs w:val="18"/>
              </w:rPr>
            </w:pPr>
          </w:p>
          <w:p w:rsidR="000051EA" w:rsidRPr="001B64B6" w:rsidRDefault="000051EA" w:rsidP="000051EA">
            <w:pPr>
              <w:pStyle w:val="Header"/>
              <w:rPr>
                <w:rFonts w:ascii="Comic Sans MS" w:hAnsi="Comic Sans MS"/>
                <w:sz w:val="18"/>
                <w:szCs w:val="18"/>
              </w:rPr>
            </w:pPr>
          </w:p>
        </w:tc>
        <w:tc>
          <w:tcPr>
            <w:tcW w:w="8080" w:type="dxa"/>
          </w:tcPr>
          <w:p w:rsidR="001D4709" w:rsidRDefault="001D4709" w:rsidP="001D4709">
            <w:pPr>
              <w:pStyle w:val="Default"/>
              <w:rPr>
                <w:rFonts w:ascii="Segoe Print" w:hAnsi="Segoe Print"/>
                <w:sz w:val="20"/>
                <w:szCs w:val="20"/>
              </w:rPr>
            </w:pPr>
            <w:r w:rsidRPr="00F85823">
              <w:rPr>
                <w:rFonts w:ascii="Segoe Print" w:hAnsi="Segoe Print"/>
                <w:sz w:val="20"/>
                <w:szCs w:val="20"/>
              </w:rPr>
              <w:t xml:space="preserve">Ask and answer simple questions– e.g. </w:t>
            </w:r>
          </w:p>
          <w:p w:rsidR="001D4709" w:rsidRPr="00F85823" w:rsidRDefault="001D4709" w:rsidP="001D4709">
            <w:pPr>
              <w:pStyle w:val="Default"/>
              <w:numPr>
                <w:ilvl w:val="0"/>
                <w:numId w:val="23"/>
              </w:numPr>
              <w:rPr>
                <w:rFonts w:ascii="Segoe Print" w:hAnsi="Segoe Print"/>
                <w:sz w:val="20"/>
                <w:szCs w:val="20"/>
              </w:rPr>
            </w:pPr>
            <w:r w:rsidRPr="00F85823">
              <w:rPr>
                <w:rFonts w:ascii="Segoe Print" w:hAnsi="Segoe Print"/>
                <w:sz w:val="20"/>
                <w:szCs w:val="20"/>
              </w:rPr>
              <w:t xml:space="preserve">taking part in an interview/survey about pets/favourite food </w:t>
            </w:r>
          </w:p>
          <w:p w:rsidR="001D4709" w:rsidRPr="00F85823" w:rsidRDefault="001D4709" w:rsidP="001D4709">
            <w:pPr>
              <w:pStyle w:val="Default"/>
              <w:numPr>
                <w:ilvl w:val="0"/>
                <w:numId w:val="25"/>
              </w:numPr>
              <w:rPr>
                <w:rFonts w:ascii="Segoe Print" w:hAnsi="Segoe Print"/>
                <w:sz w:val="20"/>
                <w:szCs w:val="20"/>
              </w:rPr>
            </w:pPr>
            <w:r w:rsidRPr="00F85823">
              <w:rPr>
                <w:rFonts w:ascii="Segoe Print" w:hAnsi="Segoe Print"/>
                <w:sz w:val="20"/>
                <w:szCs w:val="20"/>
              </w:rPr>
              <w:t xml:space="preserve">talking to a friend about hobbies </w:t>
            </w:r>
          </w:p>
          <w:p w:rsidR="001D4709" w:rsidRPr="00F85823" w:rsidRDefault="001D4709" w:rsidP="001D4709">
            <w:pPr>
              <w:pStyle w:val="Default"/>
              <w:rPr>
                <w:rFonts w:ascii="Segoe Print" w:hAnsi="Segoe Print"/>
                <w:sz w:val="20"/>
                <w:szCs w:val="20"/>
              </w:rPr>
            </w:pPr>
          </w:p>
          <w:p w:rsidR="001D4709" w:rsidRPr="00F85823" w:rsidRDefault="001D4709" w:rsidP="001D4709">
            <w:pPr>
              <w:pStyle w:val="Default"/>
              <w:rPr>
                <w:rFonts w:ascii="Segoe Print" w:hAnsi="Segoe Print"/>
                <w:sz w:val="20"/>
                <w:szCs w:val="20"/>
              </w:rPr>
            </w:pPr>
            <w:r w:rsidRPr="00F85823">
              <w:rPr>
                <w:rFonts w:ascii="Segoe Print" w:hAnsi="Segoe Print"/>
                <w:sz w:val="20"/>
                <w:szCs w:val="20"/>
              </w:rPr>
              <w:t>Talk about personal interests.</w:t>
            </w:r>
          </w:p>
          <w:p w:rsidR="001D4709" w:rsidRDefault="001D4709" w:rsidP="001D4709">
            <w:pPr>
              <w:pStyle w:val="Default"/>
              <w:numPr>
                <w:ilvl w:val="0"/>
                <w:numId w:val="25"/>
              </w:numPr>
              <w:rPr>
                <w:rFonts w:ascii="Segoe Print" w:hAnsi="Segoe Print"/>
                <w:sz w:val="20"/>
                <w:szCs w:val="20"/>
              </w:rPr>
            </w:pPr>
            <w:r w:rsidRPr="00F85823">
              <w:rPr>
                <w:rFonts w:ascii="Segoe Print" w:hAnsi="Segoe Print"/>
                <w:sz w:val="20"/>
                <w:szCs w:val="20"/>
              </w:rPr>
              <w:t>Know how to pronounce some letter strings.</w:t>
            </w:r>
            <w:r>
              <w:rPr>
                <w:rFonts w:ascii="Segoe Print" w:hAnsi="Segoe Print"/>
                <w:sz w:val="20"/>
                <w:szCs w:val="20"/>
              </w:rPr>
              <w:t xml:space="preserve"> </w:t>
            </w:r>
          </w:p>
          <w:p w:rsidR="001D4709" w:rsidRPr="001D4709" w:rsidRDefault="001D4709" w:rsidP="001D4709">
            <w:pPr>
              <w:pStyle w:val="Default"/>
              <w:numPr>
                <w:ilvl w:val="0"/>
                <w:numId w:val="25"/>
              </w:numPr>
              <w:rPr>
                <w:rFonts w:ascii="Segoe Print" w:hAnsi="Segoe Print"/>
                <w:sz w:val="20"/>
                <w:szCs w:val="20"/>
              </w:rPr>
            </w:pPr>
            <w:r>
              <w:rPr>
                <w:rFonts w:ascii="Segoe Print" w:hAnsi="Segoe Print"/>
                <w:sz w:val="20"/>
                <w:szCs w:val="20"/>
              </w:rPr>
              <w:t>T</w:t>
            </w:r>
            <w:r w:rsidRPr="001D4709">
              <w:rPr>
                <w:rFonts w:ascii="Segoe Print" w:hAnsi="Segoe Print"/>
                <w:sz w:val="20"/>
                <w:szCs w:val="20"/>
              </w:rPr>
              <w:t xml:space="preserve">ake part in a simple conversation. Express an opinion. </w:t>
            </w:r>
          </w:p>
          <w:p w:rsidR="001D4709" w:rsidRPr="00F85823" w:rsidRDefault="001D4709" w:rsidP="001D4709">
            <w:pPr>
              <w:pStyle w:val="Default"/>
              <w:numPr>
                <w:ilvl w:val="0"/>
                <w:numId w:val="25"/>
              </w:numPr>
              <w:rPr>
                <w:rFonts w:ascii="Segoe Print" w:hAnsi="Segoe Print"/>
                <w:sz w:val="20"/>
                <w:szCs w:val="20"/>
              </w:rPr>
            </w:pPr>
            <w:r w:rsidRPr="00F85823">
              <w:rPr>
                <w:rFonts w:ascii="Segoe Print" w:hAnsi="Segoe Print"/>
                <w:sz w:val="20"/>
                <w:szCs w:val="20"/>
              </w:rPr>
              <w:t xml:space="preserve">Know how to pronounce a range of letter strings. </w:t>
            </w:r>
          </w:p>
          <w:p w:rsidR="001D4709" w:rsidRPr="00F85823" w:rsidRDefault="001D4709" w:rsidP="001D4709">
            <w:pPr>
              <w:pStyle w:val="Default"/>
              <w:numPr>
                <w:ilvl w:val="0"/>
                <w:numId w:val="25"/>
              </w:numPr>
              <w:rPr>
                <w:rFonts w:ascii="Segoe Print" w:hAnsi="Segoe Print"/>
                <w:sz w:val="20"/>
                <w:szCs w:val="20"/>
              </w:rPr>
            </w:pPr>
            <w:r w:rsidRPr="00F85823">
              <w:rPr>
                <w:rFonts w:ascii="Segoe Print" w:hAnsi="Segoe Print"/>
                <w:sz w:val="20"/>
                <w:szCs w:val="20"/>
              </w:rPr>
              <w:t xml:space="preserve">Begin to understand how accents change letter sounds. </w:t>
            </w:r>
          </w:p>
          <w:p w:rsidR="001D4709" w:rsidRDefault="001D4709" w:rsidP="001D4709">
            <w:pPr>
              <w:pStyle w:val="Default"/>
              <w:numPr>
                <w:ilvl w:val="0"/>
                <w:numId w:val="25"/>
              </w:numPr>
              <w:rPr>
                <w:rFonts w:ascii="Segoe Print" w:hAnsi="Segoe Print"/>
                <w:sz w:val="20"/>
                <w:szCs w:val="20"/>
              </w:rPr>
            </w:pPr>
            <w:r w:rsidRPr="00F85823">
              <w:rPr>
                <w:rFonts w:ascii="Segoe Print" w:hAnsi="Segoe Print"/>
                <w:sz w:val="20"/>
                <w:szCs w:val="20"/>
              </w:rPr>
              <w:t xml:space="preserve">Can substitute items of vocabulary to vary questions or statements. </w:t>
            </w:r>
          </w:p>
          <w:p w:rsidR="001D4709" w:rsidRPr="00DA693B" w:rsidRDefault="001D4709" w:rsidP="001D4709">
            <w:pPr>
              <w:pStyle w:val="Default"/>
              <w:numPr>
                <w:ilvl w:val="0"/>
                <w:numId w:val="25"/>
              </w:numPr>
              <w:rPr>
                <w:rFonts w:ascii="Segoe Print" w:hAnsi="Segoe Print"/>
                <w:sz w:val="20"/>
                <w:szCs w:val="20"/>
              </w:rPr>
            </w:pPr>
            <w:r w:rsidRPr="00DA693B">
              <w:rPr>
                <w:rFonts w:ascii="Segoe Print" w:hAnsi="Segoe Print"/>
                <w:sz w:val="20"/>
                <w:szCs w:val="20"/>
              </w:rPr>
              <w:t>Pronunciation is becoming more accurate and intonation is being developed.</w:t>
            </w:r>
          </w:p>
        </w:tc>
      </w:tr>
      <w:tr w:rsidR="001D4709" w:rsidTr="000051EA">
        <w:trPr>
          <w:cantSplit/>
          <w:trHeight w:val="1134"/>
        </w:trPr>
        <w:tc>
          <w:tcPr>
            <w:tcW w:w="1359" w:type="dxa"/>
            <w:vMerge w:val="restart"/>
            <w:shd w:val="clear" w:color="auto" w:fill="7651BF"/>
            <w:textDirection w:val="btLr"/>
          </w:tcPr>
          <w:p w:rsidR="001D4709" w:rsidRPr="007A26B3" w:rsidRDefault="001D4709" w:rsidP="001D4709">
            <w:pPr>
              <w:pStyle w:val="Header"/>
              <w:ind w:left="113" w:right="113"/>
              <w:jc w:val="center"/>
              <w:rPr>
                <w:rFonts w:ascii="Comic Sans MS" w:hAnsi="Comic Sans MS"/>
                <w:b/>
                <w:sz w:val="24"/>
                <w:szCs w:val="24"/>
              </w:rPr>
            </w:pPr>
            <w:r>
              <w:rPr>
                <w:rFonts w:ascii="Comic Sans MS" w:hAnsi="Comic Sans MS"/>
                <w:b/>
                <w:sz w:val="24"/>
                <w:szCs w:val="24"/>
              </w:rPr>
              <w:t>Reading</w:t>
            </w:r>
          </w:p>
        </w:tc>
        <w:tc>
          <w:tcPr>
            <w:tcW w:w="13951" w:type="dxa"/>
            <w:gridSpan w:val="2"/>
            <w:shd w:val="clear" w:color="auto" w:fill="F7CAAC" w:themeFill="accent2" w:themeFillTint="66"/>
          </w:tcPr>
          <w:p w:rsidR="001D4709" w:rsidRPr="001B64B6" w:rsidRDefault="001D4709" w:rsidP="001D4709">
            <w:pPr>
              <w:pStyle w:val="Header"/>
              <w:rPr>
                <w:rFonts w:ascii="Comic Sans MS" w:hAnsi="Comic Sans MS"/>
                <w:b/>
                <w:i/>
                <w:sz w:val="18"/>
                <w:szCs w:val="18"/>
              </w:rPr>
            </w:pPr>
            <w:r w:rsidRPr="001B64B6">
              <w:rPr>
                <w:rFonts w:ascii="Comic Sans MS" w:hAnsi="Comic Sans MS"/>
                <w:b/>
                <w:i/>
                <w:sz w:val="18"/>
                <w:szCs w:val="18"/>
              </w:rPr>
              <w:t>National Curriculum</w:t>
            </w:r>
          </w:p>
          <w:p w:rsidR="001D4709" w:rsidRDefault="001D4709" w:rsidP="001D4709">
            <w:pPr>
              <w:pStyle w:val="Header"/>
              <w:rPr>
                <w:rFonts w:ascii="Comic Sans MS" w:hAnsi="Comic Sans MS"/>
                <w:i/>
                <w:sz w:val="18"/>
                <w:szCs w:val="18"/>
              </w:rPr>
            </w:pPr>
            <w:r w:rsidRPr="001B64B6">
              <w:rPr>
                <w:rFonts w:ascii="Comic Sans MS" w:hAnsi="Comic Sans MS"/>
                <w:i/>
                <w:sz w:val="18"/>
                <w:szCs w:val="18"/>
              </w:rPr>
              <w:t>Pupils should be taught to:</w:t>
            </w:r>
          </w:p>
          <w:p w:rsidR="00607325" w:rsidRDefault="00607325" w:rsidP="00607325">
            <w:pPr>
              <w:pStyle w:val="Header"/>
              <w:numPr>
                <w:ilvl w:val="0"/>
                <w:numId w:val="29"/>
              </w:numPr>
              <w:rPr>
                <w:rFonts w:ascii="Comic Sans MS" w:hAnsi="Comic Sans MS"/>
                <w:i/>
                <w:sz w:val="18"/>
                <w:szCs w:val="18"/>
              </w:rPr>
            </w:pPr>
            <w:r>
              <w:rPr>
                <w:rFonts w:ascii="Comic Sans MS" w:hAnsi="Comic Sans MS"/>
                <w:i/>
                <w:sz w:val="18"/>
                <w:szCs w:val="18"/>
              </w:rPr>
              <w:t>Read carefully and show understanding of words, phrases and simple writing</w:t>
            </w:r>
          </w:p>
          <w:p w:rsidR="00607325" w:rsidRDefault="00607325" w:rsidP="00607325">
            <w:pPr>
              <w:pStyle w:val="Header"/>
              <w:numPr>
                <w:ilvl w:val="0"/>
                <w:numId w:val="29"/>
              </w:numPr>
              <w:rPr>
                <w:rFonts w:ascii="Comic Sans MS" w:hAnsi="Comic Sans MS"/>
                <w:i/>
                <w:sz w:val="18"/>
                <w:szCs w:val="18"/>
              </w:rPr>
            </w:pPr>
            <w:r>
              <w:rPr>
                <w:rFonts w:ascii="Comic Sans MS" w:hAnsi="Comic Sans MS"/>
                <w:i/>
                <w:sz w:val="18"/>
                <w:szCs w:val="18"/>
              </w:rPr>
              <w:t xml:space="preserve">Appreciate stories, songs, poems </w:t>
            </w:r>
            <w:r w:rsidR="004B12E3">
              <w:rPr>
                <w:rFonts w:ascii="Comic Sans MS" w:hAnsi="Comic Sans MS"/>
                <w:i/>
                <w:sz w:val="18"/>
                <w:szCs w:val="18"/>
              </w:rPr>
              <w:t>and rhymes in the language</w:t>
            </w:r>
          </w:p>
          <w:p w:rsidR="004B12E3" w:rsidRDefault="002977CA" w:rsidP="00607325">
            <w:pPr>
              <w:pStyle w:val="Header"/>
              <w:numPr>
                <w:ilvl w:val="0"/>
                <w:numId w:val="29"/>
              </w:numPr>
              <w:rPr>
                <w:rFonts w:ascii="Comic Sans MS" w:hAnsi="Comic Sans MS"/>
                <w:i/>
                <w:sz w:val="18"/>
                <w:szCs w:val="18"/>
              </w:rPr>
            </w:pPr>
            <w:r>
              <w:rPr>
                <w:rFonts w:ascii="Comic Sans MS" w:hAnsi="Comic Sans MS"/>
                <w:i/>
                <w:sz w:val="18"/>
                <w:szCs w:val="18"/>
              </w:rPr>
              <w:t>B</w:t>
            </w:r>
            <w:r w:rsidR="004B12E3">
              <w:rPr>
                <w:rFonts w:ascii="Comic Sans MS" w:hAnsi="Comic Sans MS"/>
                <w:i/>
                <w:sz w:val="18"/>
                <w:szCs w:val="18"/>
              </w:rPr>
              <w:t>roa</w:t>
            </w:r>
            <w:r>
              <w:rPr>
                <w:rFonts w:ascii="Comic Sans MS" w:hAnsi="Comic Sans MS"/>
                <w:i/>
                <w:sz w:val="18"/>
                <w:szCs w:val="18"/>
              </w:rPr>
              <w:t xml:space="preserve">den their vocabulary and develop their ability to understand new words that are introduced into familiar written material, including through using a dictionary </w:t>
            </w:r>
          </w:p>
          <w:p w:rsidR="001D4709" w:rsidRPr="001B64B6" w:rsidRDefault="001D4709" w:rsidP="001D4709">
            <w:pPr>
              <w:pStyle w:val="Header"/>
              <w:ind w:left="720"/>
              <w:rPr>
                <w:rFonts w:ascii="Comic Sans MS" w:hAnsi="Comic Sans MS"/>
                <w:b/>
                <w:sz w:val="18"/>
                <w:szCs w:val="18"/>
              </w:rPr>
            </w:pPr>
          </w:p>
        </w:tc>
      </w:tr>
      <w:tr w:rsidR="001D4709" w:rsidTr="000051EA">
        <w:tc>
          <w:tcPr>
            <w:tcW w:w="1359" w:type="dxa"/>
            <w:vMerge/>
            <w:shd w:val="clear" w:color="auto" w:fill="7651BF"/>
          </w:tcPr>
          <w:p w:rsidR="001D4709" w:rsidRPr="00965BFA" w:rsidRDefault="001D4709" w:rsidP="001D4709">
            <w:pPr>
              <w:pStyle w:val="Header"/>
              <w:jc w:val="center"/>
              <w:rPr>
                <w:rFonts w:ascii="Comic Sans MS" w:hAnsi="Comic Sans MS"/>
                <w:b/>
                <w:sz w:val="20"/>
                <w:szCs w:val="20"/>
              </w:rPr>
            </w:pPr>
          </w:p>
        </w:tc>
        <w:tc>
          <w:tcPr>
            <w:tcW w:w="5871" w:type="dxa"/>
          </w:tcPr>
          <w:p w:rsidR="001D4709" w:rsidRPr="001D4709" w:rsidRDefault="001D4709" w:rsidP="001D4709">
            <w:pPr>
              <w:pStyle w:val="Default"/>
              <w:rPr>
                <w:rFonts w:ascii="Comic Sans MS" w:hAnsi="Comic Sans MS"/>
                <w:sz w:val="20"/>
                <w:szCs w:val="20"/>
              </w:rPr>
            </w:pPr>
            <w:r w:rsidRPr="001D4709">
              <w:rPr>
                <w:rFonts w:ascii="Comic Sans MS" w:hAnsi="Comic Sans MS"/>
                <w:sz w:val="20"/>
                <w:szCs w:val="20"/>
              </w:rPr>
              <w:t xml:space="preserve">Recognise, read and then understand a few familiar words or phrases – e.g.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from stories and rhymes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 xml:space="preserve">labels on familiar objects </w:t>
            </w:r>
          </w:p>
          <w:p w:rsidR="001D4709" w:rsidRPr="001D4709" w:rsidRDefault="001D4709" w:rsidP="001D4709">
            <w:pPr>
              <w:pStyle w:val="Default"/>
              <w:numPr>
                <w:ilvl w:val="0"/>
                <w:numId w:val="23"/>
              </w:numPr>
              <w:rPr>
                <w:rFonts w:ascii="Comic Sans MS" w:hAnsi="Comic Sans MS"/>
                <w:sz w:val="20"/>
                <w:szCs w:val="20"/>
              </w:rPr>
            </w:pPr>
            <w:r w:rsidRPr="001D4709">
              <w:rPr>
                <w:rFonts w:ascii="Comic Sans MS" w:hAnsi="Comic Sans MS"/>
                <w:sz w:val="20"/>
                <w:szCs w:val="20"/>
              </w:rPr>
              <w:t>the date</w:t>
            </w:r>
          </w:p>
          <w:p w:rsidR="001D4709" w:rsidRPr="001D4709" w:rsidRDefault="001D4709" w:rsidP="001D4709">
            <w:pPr>
              <w:pStyle w:val="Default"/>
              <w:numPr>
                <w:ilvl w:val="0"/>
                <w:numId w:val="26"/>
              </w:numPr>
              <w:rPr>
                <w:rFonts w:ascii="Comic Sans MS" w:hAnsi="Comic Sans MS"/>
                <w:sz w:val="20"/>
                <w:szCs w:val="20"/>
              </w:rPr>
            </w:pPr>
            <w:r w:rsidRPr="001D4709">
              <w:rPr>
                <w:rFonts w:ascii="Comic Sans MS" w:hAnsi="Comic Sans MS"/>
                <w:sz w:val="20"/>
                <w:szCs w:val="20"/>
              </w:rPr>
              <w:t xml:space="preserve">simple weather phrases </w:t>
            </w:r>
          </w:p>
          <w:p w:rsidR="001D4709" w:rsidRPr="001D4709" w:rsidRDefault="001D4709" w:rsidP="001D4709">
            <w:pPr>
              <w:pStyle w:val="Default"/>
              <w:numPr>
                <w:ilvl w:val="0"/>
                <w:numId w:val="26"/>
              </w:numPr>
              <w:rPr>
                <w:rFonts w:ascii="Comic Sans MS" w:hAnsi="Comic Sans MS"/>
                <w:sz w:val="20"/>
                <w:szCs w:val="20"/>
              </w:rPr>
            </w:pPr>
            <w:r w:rsidRPr="001D4709">
              <w:rPr>
                <w:rFonts w:ascii="Comic Sans MS" w:hAnsi="Comic Sans MS"/>
                <w:sz w:val="20"/>
                <w:szCs w:val="20"/>
              </w:rPr>
              <w:t>basic descriptions of objects</w:t>
            </w:r>
          </w:p>
          <w:p w:rsidR="001D4709" w:rsidRPr="001D4709" w:rsidRDefault="001D4709" w:rsidP="001D4709">
            <w:pPr>
              <w:autoSpaceDE w:val="0"/>
              <w:autoSpaceDN w:val="0"/>
              <w:adjustRightInd w:val="0"/>
              <w:rPr>
                <w:rFonts w:ascii="Comic Sans MS" w:hAnsi="Comic Sans MS" w:cs="Century Gothic"/>
                <w:b/>
                <w:color w:val="000000"/>
                <w:sz w:val="20"/>
                <w:szCs w:val="20"/>
              </w:rPr>
            </w:pPr>
          </w:p>
          <w:p w:rsidR="001D4709" w:rsidRPr="001D4709" w:rsidRDefault="001D4709" w:rsidP="002977CA">
            <w:pPr>
              <w:autoSpaceDE w:val="0"/>
              <w:autoSpaceDN w:val="0"/>
              <w:adjustRightInd w:val="0"/>
              <w:rPr>
                <w:rFonts w:ascii="Comic Sans MS" w:hAnsi="Comic Sans MS" w:cs="Century Gothic"/>
                <w:color w:val="000000"/>
                <w:sz w:val="20"/>
                <w:szCs w:val="20"/>
              </w:rPr>
            </w:pPr>
          </w:p>
        </w:tc>
        <w:tc>
          <w:tcPr>
            <w:tcW w:w="8080" w:type="dxa"/>
          </w:tcPr>
          <w:p w:rsidR="001D4709" w:rsidRPr="001D4709" w:rsidRDefault="001D4709" w:rsidP="001D4709">
            <w:pPr>
              <w:pStyle w:val="Default"/>
              <w:rPr>
                <w:rFonts w:ascii="Comic Sans MS" w:hAnsi="Comic Sans MS"/>
                <w:sz w:val="20"/>
                <w:szCs w:val="20"/>
              </w:rPr>
            </w:pPr>
            <w:r w:rsidRPr="001D4709">
              <w:rPr>
                <w:rFonts w:ascii="Comic Sans MS" w:hAnsi="Comic Sans MS"/>
                <w:sz w:val="20"/>
                <w:szCs w:val="20"/>
              </w:rPr>
              <w:t xml:space="preserve">Understands the main point(s) and then some of the detail from a short written text – e.g. </w:t>
            </w:r>
          </w:p>
          <w:p w:rsidR="001D4709" w:rsidRPr="001D4709" w:rsidRDefault="001D4709" w:rsidP="002977CA">
            <w:pPr>
              <w:pStyle w:val="Default"/>
              <w:numPr>
                <w:ilvl w:val="0"/>
                <w:numId w:val="30"/>
              </w:numPr>
              <w:rPr>
                <w:rFonts w:ascii="Comic Sans MS" w:hAnsi="Comic Sans MS"/>
                <w:sz w:val="20"/>
                <w:szCs w:val="20"/>
              </w:rPr>
            </w:pPr>
            <w:r w:rsidRPr="001D4709">
              <w:rPr>
                <w:rFonts w:ascii="Comic Sans MS" w:hAnsi="Comic Sans MS"/>
                <w:sz w:val="20"/>
                <w:szCs w:val="20"/>
              </w:rPr>
              <w:t>simple messages on a postcard/in an email</w:t>
            </w:r>
          </w:p>
          <w:p w:rsidR="001D4709" w:rsidRPr="001D4709" w:rsidRDefault="001D4709" w:rsidP="001D4709">
            <w:pPr>
              <w:pStyle w:val="Default"/>
              <w:numPr>
                <w:ilvl w:val="0"/>
                <w:numId w:val="28"/>
              </w:numPr>
              <w:rPr>
                <w:rFonts w:ascii="Comic Sans MS" w:hAnsi="Comic Sans MS"/>
                <w:sz w:val="20"/>
                <w:szCs w:val="20"/>
              </w:rPr>
            </w:pPr>
            <w:r w:rsidRPr="001D4709">
              <w:rPr>
                <w:rFonts w:ascii="Comic Sans MS" w:hAnsi="Comic Sans MS"/>
                <w:sz w:val="20"/>
                <w:szCs w:val="20"/>
              </w:rPr>
              <w:t xml:space="preserve">Match sound to print by reading aloud familiar words and phrases. </w:t>
            </w:r>
          </w:p>
          <w:p w:rsidR="001D4709" w:rsidRPr="001D4709" w:rsidRDefault="001D4709" w:rsidP="002977CA">
            <w:pPr>
              <w:pStyle w:val="Default"/>
              <w:numPr>
                <w:ilvl w:val="0"/>
                <w:numId w:val="28"/>
              </w:numPr>
              <w:rPr>
                <w:rFonts w:ascii="Comic Sans MS" w:hAnsi="Comic Sans MS"/>
                <w:sz w:val="20"/>
                <w:szCs w:val="20"/>
              </w:rPr>
            </w:pPr>
            <w:r w:rsidRPr="001D4709">
              <w:rPr>
                <w:rFonts w:ascii="Comic Sans MS" w:hAnsi="Comic Sans MS"/>
                <w:sz w:val="20"/>
                <w:szCs w:val="20"/>
              </w:rPr>
              <w:t xml:space="preserve">Begin to read independently. </w:t>
            </w:r>
          </w:p>
          <w:p w:rsidR="001D4709" w:rsidRPr="001D4709" w:rsidRDefault="001D4709" w:rsidP="002977CA">
            <w:pPr>
              <w:pStyle w:val="Default"/>
              <w:numPr>
                <w:ilvl w:val="0"/>
                <w:numId w:val="28"/>
              </w:numPr>
              <w:rPr>
                <w:rFonts w:ascii="Comic Sans MS" w:hAnsi="Comic Sans MS"/>
                <w:sz w:val="20"/>
                <w:szCs w:val="20"/>
              </w:rPr>
            </w:pPr>
            <w:r w:rsidRPr="001D4709">
              <w:rPr>
                <w:rFonts w:ascii="Comic Sans MS" w:hAnsi="Comic Sans MS"/>
                <w:sz w:val="20"/>
                <w:szCs w:val="20"/>
              </w:rPr>
              <w:t>Use a book or glossary to find out the meanings of new words.</w:t>
            </w:r>
          </w:p>
          <w:p w:rsidR="001D4709" w:rsidRPr="001D4709" w:rsidRDefault="001D4709" w:rsidP="002977CA">
            <w:pPr>
              <w:pStyle w:val="Default"/>
              <w:numPr>
                <w:ilvl w:val="0"/>
                <w:numId w:val="28"/>
              </w:numPr>
              <w:rPr>
                <w:rFonts w:ascii="Comic Sans MS" w:hAnsi="Comic Sans MS"/>
                <w:sz w:val="20"/>
                <w:szCs w:val="20"/>
              </w:rPr>
            </w:pPr>
            <w:r w:rsidRPr="001D4709">
              <w:rPr>
                <w:rFonts w:ascii="Comic Sans MS" w:hAnsi="Comic Sans MS"/>
                <w:sz w:val="20"/>
                <w:szCs w:val="20"/>
              </w:rPr>
              <w:t>Use a bilingual dictionary to look up new words.</w:t>
            </w:r>
          </w:p>
        </w:tc>
      </w:tr>
      <w:tr w:rsidR="001D4709" w:rsidTr="000051EA">
        <w:trPr>
          <w:cantSplit/>
          <w:trHeight w:val="1134"/>
        </w:trPr>
        <w:tc>
          <w:tcPr>
            <w:tcW w:w="1359" w:type="dxa"/>
            <w:vMerge w:val="restart"/>
            <w:shd w:val="clear" w:color="auto" w:fill="FFFF66"/>
            <w:textDirection w:val="btLr"/>
          </w:tcPr>
          <w:p w:rsidR="001D4709" w:rsidRPr="007A26B3" w:rsidRDefault="002977CA" w:rsidP="001D4709">
            <w:pPr>
              <w:pStyle w:val="Header"/>
              <w:ind w:left="113" w:right="113"/>
              <w:jc w:val="center"/>
              <w:rPr>
                <w:rFonts w:ascii="Comic Sans MS" w:hAnsi="Comic Sans MS"/>
                <w:b/>
                <w:sz w:val="24"/>
                <w:szCs w:val="24"/>
              </w:rPr>
            </w:pPr>
            <w:r>
              <w:rPr>
                <w:rFonts w:ascii="Comic Sans MS" w:hAnsi="Comic Sans MS"/>
                <w:b/>
                <w:sz w:val="24"/>
                <w:szCs w:val="24"/>
              </w:rPr>
              <w:t xml:space="preserve">Writing </w:t>
            </w:r>
          </w:p>
        </w:tc>
        <w:tc>
          <w:tcPr>
            <w:tcW w:w="13951" w:type="dxa"/>
            <w:gridSpan w:val="2"/>
            <w:shd w:val="clear" w:color="auto" w:fill="F7CAAC" w:themeFill="accent2" w:themeFillTint="66"/>
          </w:tcPr>
          <w:p w:rsidR="001D4709" w:rsidRPr="002A0F67" w:rsidRDefault="001D4709" w:rsidP="001D4709">
            <w:pPr>
              <w:pStyle w:val="Header"/>
              <w:rPr>
                <w:rFonts w:ascii="Comic Sans MS" w:hAnsi="Comic Sans MS"/>
                <w:b/>
                <w:i/>
                <w:sz w:val="18"/>
                <w:szCs w:val="18"/>
              </w:rPr>
            </w:pPr>
            <w:r w:rsidRPr="002A0F67">
              <w:rPr>
                <w:rFonts w:ascii="Comic Sans MS" w:hAnsi="Comic Sans MS"/>
                <w:b/>
                <w:i/>
                <w:sz w:val="18"/>
                <w:szCs w:val="18"/>
              </w:rPr>
              <w:t>National Curriculum</w:t>
            </w:r>
          </w:p>
          <w:p w:rsidR="001D4709" w:rsidRDefault="001D4709" w:rsidP="001D4709">
            <w:pPr>
              <w:pStyle w:val="Header"/>
              <w:rPr>
                <w:rFonts w:ascii="Comic Sans MS" w:hAnsi="Comic Sans MS"/>
                <w:i/>
                <w:sz w:val="18"/>
                <w:szCs w:val="18"/>
              </w:rPr>
            </w:pPr>
            <w:r w:rsidRPr="002A0F67">
              <w:rPr>
                <w:rFonts w:ascii="Comic Sans MS" w:hAnsi="Comic Sans MS"/>
                <w:i/>
                <w:sz w:val="18"/>
                <w:szCs w:val="18"/>
              </w:rPr>
              <w:t>Pupils should be taught to:</w:t>
            </w:r>
          </w:p>
          <w:p w:rsidR="001D4709" w:rsidRPr="002977CA" w:rsidRDefault="002977CA" w:rsidP="001D4709">
            <w:pPr>
              <w:pStyle w:val="Header"/>
              <w:numPr>
                <w:ilvl w:val="0"/>
                <w:numId w:val="8"/>
              </w:numPr>
              <w:rPr>
                <w:rFonts w:ascii="Comic Sans MS" w:hAnsi="Comic Sans MS"/>
                <w:sz w:val="20"/>
                <w:szCs w:val="20"/>
              </w:rPr>
            </w:pPr>
            <w:r w:rsidRPr="002977CA">
              <w:rPr>
                <w:rFonts w:ascii="Comic Sans MS" w:hAnsi="Comic Sans MS"/>
                <w:sz w:val="20"/>
                <w:szCs w:val="20"/>
              </w:rPr>
              <w:t>Write phrases from memory, and adapt these to create new sentences, to express ideas clearly</w:t>
            </w:r>
          </w:p>
          <w:p w:rsidR="002977CA" w:rsidRPr="00965BFA" w:rsidRDefault="002977CA" w:rsidP="001D4709">
            <w:pPr>
              <w:pStyle w:val="Header"/>
              <w:numPr>
                <w:ilvl w:val="0"/>
                <w:numId w:val="8"/>
              </w:numPr>
              <w:rPr>
                <w:rFonts w:ascii="Comic Sans MS" w:hAnsi="Comic Sans MS"/>
                <w:b/>
                <w:sz w:val="20"/>
                <w:szCs w:val="20"/>
              </w:rPr>
            </w:pPr>
            <w:r w:rsidRPr="002977CA">
              <w:rPr>
                <w:rFonts w:ascii="Comic Sans MS" w:hAnsi="Comic Sans MS"/>
                <w:sz w:val="20"/>
                <w:szCs w:val="20"/>
              </w:rPr>
              <w:t>Describe people, places, things and actions orally and in writing</w:t>
            </w:r>
            <w:r>
              <w:rPr>
                <w:rFonts w:ascii="Comic Sans MS" w:hAnsi="Comic Sans MS"/>
                <w:b/>
                <w:sz w:val="20"/>
                <w:szCs w:val="20"/>
              </w:rPr>
              <w:t xml:space="preserve"> </w:t>
            </w:r>
          </w:p>
        </w:tc>
      </w:tr>
      <w:tr w:rsidR="001D4709" w:rsidRPr="00FE2BCA" w:rsidTr="000051EA">
        <w:tc>
          <w:tcPr>
            <w:tcW w:w="1359" w:type="dxa"/>
            <w:vMerge/>
            <w:shd w:val="clear" w:color="auto" w:fill="FFFF66"/>
          </w:tcPr>
          <w:p w:rsidR="001D4709" w:rsidRDefault="001D4709" w:rsidP="001D4709">
            <w:pPr>
              <w:pStyle w:val="Header"/>
              <w:jc w:val="center"/>
              <w:rPr>
                <w:rFonts w:ascii="Comic Sans MS" w:hAnsi="Comic Sans MS"/>
                <w:b/>
                <w:sz w:val="20"/>
                <w:szCs w:val="20"/>
              </w:rPr>
            </w:pPr>
          </w:p>
        </w:tc>
        <w:tc>
          <w:tcPr>
            <w:tcW w:w="5871" w:type="dxa"/>
          </w:tcPr>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 xml:space="preserve">Write or copy simple words and/or symbols correctly – e.g.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personal information such as age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numbers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colours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objects </w:t>
            </w:r>
          </w:p>
          <w:p w:rsidR="002977CA" w:rsidRPr="002977CA" w:rsidRDefault="002977CA" w:rsidP="002977CA">
            <w:pPr>
              <w:pStyle w:val="Default"/>
              <w:rPr>
                <w:rFonts w:ascii="Comic Sans MS" w:hAnsi="Comic Sans MS"/>
                <w:sz w:val="20"/>
                <w:szCs w:val="20"/>
              </w:rPr>
            </w:pPr>
          </w:p>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Select appropriate words to complete short phrases or sentences</w:t>
            </w:r>
          </w:p>
          <w:p w:rsidR="002977CA" w:rsidRPr="002977CA" w:rsidRDefault="002977CA" w:rsidP="002977CA">
            <w:pPr>
              <w:pStyle w:val="Default"/>
              <w:rPr>
                <w:rFonts w:ascii="Comic Sans MS" w:hAnsi="Comic Sans MS"/>
                <w:sz w:val="20"/>
                <w:szCs w:val="20"/>
              </w:rPr>
            </w:pPr>
          </w:p>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 xml:space="preserve">Write one or two short sentences with support e.g. a model or fill in the words on a simple form – e.g.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shopping list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holiday greetings by email/postcard </w:t>
            </w:r>
          </w:p>
          <w:p w:rsidR="002977CA" w:rsidRPr="002977CA" w:rsidRDefault="002977CA" w:rsidP="002977CA">
            <w:pPr>
              <w:pStyle w:val="Default"/>
              <w:rPr>
                <w:rFonts w:ascii="Comic Sans MS" w:hAnsi="Comic Sans MS"/>
                <w:sz w:val="20"/>
                <w:szCs w:val="20"/>
              </w:rPr>
            </w:pPr>
          </w:p>
          <w:p w:rsidR="002977CA" w:rsidRDefault="002977CA" w:rsidP="002977CA">
            <w:pPr>
              <w:autoSpaceDE w:val="0"/>
              <w:autoSpaceDN w:val="0"/>
              <w:adjustRightInd w:val="0"/>
              <w:rPr>
                <w:rFonts w:ascii="Comic Sans MS" w:hAnsi="Comic Sans MS"/>
                <w:sz w:val="20"/>
                <w:szCs w:val="20"/>
              </w:rPr>
            </w:pPr>
            <w:r w:rsidRPr="002977CA">
              <w:rPr>
                <w:rFonts w:ascii="Comic Sans MS" w:hAnsi="Comic Sans MS"/>
                <w:sz w:val="20"/>
                <w:szCs w:val="20"/>
              </w:rPr>
              <w:t>Begin to spell some</w:t>
            </w:r>
            <w:r w:rsidR="000051EA">
              <w:rPr>
                <w:rFonts w:ascii="Comic Sans MS" w:hAnsi="Comic Sans MS"/>
                <w:sz w:val="20"/>
                <w:szCs w:val="20"/>
              </w:rPr>
              <w:t xml:space="preserve"> commonly used words correctly.</w:t>
            </w:r>
          </w:p>
          <w:p w:rsidR="000051EA" w:rsidRDefault="000051EA" w:rsidP="002977CA">
            <w:pPr>
              <w:autoSpaceDE w:val="0"/>
              <w:autoSpaceDN w:val="0"/>
              <w:adjustRightInd w:val="0"/>
              <w:rPr>
                <w:rFonts w:ascii="Comic Sans MS" w:hAnsi="Comic Sans MS"/>
                <w:sz w:val="20"/>
                <w:szCs w:val="20"/>
              </w:rPr>
            </w:pPr>
          </w:p>
          <w:p w:rsidR="001D4709" w:rsidRPr="002977CA" w:rsidRDefault="001D4709" w:rsidP="002977CA">
            <w:pPr>
              <w:autoSpaceDE w:val="0"/>
              <w:autoSpaceDN w:val="0"/>
              <w:adjustRightInd w:val="0"/>
              <w:rPr>
                <w:rFonts w:ascii="Comic Sans MS" w:hAnsi="Comic Sans MS" w:cs="Century Gothic"/>
                <w:color w:val="000000"/>
                <w:sz w:val="18"/>
                <w:szCs w:val="18"/>
              </w:rPr>
            </w:pPr>
          </w:p>
        </w:tc>
        <w:tc>
          <w:tcPr>
            <w:tcW w:w="8080" w:type="dxa"/>
          </w:tcPr>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 xml:space="preserve">Write a few short sentences with support using already learnt language – e.g.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postcard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simple note or message </w:t>
            </w:r>
          </w:p>
          <w:p w:rsidR="002977CA" w:rsidRPr="002977CA" w:rsidRDefault="002977CA" w:rsidP="002977CA">
            <w:pPr>
              <w:pStyle w:val="Default"/>
              <w:numPr>
                <w:ilvl w:val="0"/>
                <w:numId w:val="26"/>
              </w:numPr>
              <w:rPr>
                <w:rFonts w:ascii="Comic Sans MS" w:hAnsi="Comic Sans MS"/>
                <w:sz w:val="20"/>
                <w:szCs w:val="20"/>
              </w:rPr>
            </w:pPr>
            <w:r w:rsidRPr="002977CA">
              <w:rPr>
                <w:rFonts w:ascii="Comic Sans MS" w:hAnsi="Comic Sans MS"/>
                <w:sz w:val="20"/>
                <w:szCs w:val="20"/>
              </w:rPr>
              <w:t xml:space="preserve">identity card </w:t>
            </w:r>
          </w:p>
          <w:p w:rsidR="002977CA" w:rsidRPr="002977CA" w:rsidRDefault="002977CA" w:rsidP="002977CA">
            <w:pPr>
              <w:pStyle w:val="Default"/>
              <w:rPr>
                <w:rFonts w:ascii="Comic Sans MS" w:hAnsi="Comic Sans MS"/>
                <w:sz w:val="20"/>
                <w:szCs w:val="20"/>
              </w:rPr>
            </w:pPr>
          </w:p>
          <w:p w:rsidR="002977CA" w:rsidRPr="002977CA" w:rsidRDefault="002977CA" w:rsidP="002977CA">
            <w:pPr>
              <w:pStyle w:val="Default"/>
              <w:rPr>
                <w:rFonts w:ascii="Comic Sans MS" w:hAnsi="Comic Sans MS"/>
                <w:sz w:val="20"/>
                <w:szCs w:val="20"/>
              </w:rPr>
            </w:pPr>
          </w:p>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Spell words that are readily understandable.</w:t>
            </w:r>
          </w:p>
          <w:p w:rsidR="002977CA" w:rsidRPr="002977CA" w:rsidRDefault="002977CA" w:rsidP="002977CA">
            <w:pPr>
              <w:pStyle w:val="Default"/>
              <w:rPr>
                <w:rFonts w:ascii="Comic Sans MS" w:hAnsi="Comic Sans MS"/>
                <w:sz w:val="20"/>
                <w:szCs w:val="20"/>
              </w:rPr>
            </w:pPr>
          </w:p>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 xml:space="preserve">Write a short text on a familiar topic, adapting language already learnt. </w:t>
            </w:r>
          </w:p>
          <w:p w:rsidR="002977CA" w:rsidRPr="002977CA" w:rsidRDefault="002977CA" w:rsidP="002977CA">
            <w:pPr>
              <w:pStyle w:val="Default"/>
              <w:rPr>
                <w:rFonts w:ascii="Comic Sans MS" w:hAnsi="Comic Sans MS"/>
                <w:sz w:val="20"/>
                <w:szCs w:val="20"/>
              </w:rPr>
            </w:pPr>
          </w:p>
          <w:p w:rsidR="002977CA" w:rsidRPr="002977CA" w:rsidRDefault="002977CA" w:rsidP="002977CA">
            <w:pPr>
              <w:pStyle w:val="Default"/>
              <w:rPr>
                <w:rFonts w:ascii="Comic Sans MS" w:hAnsi="Comic Sans MS"/>
                <w:sz w:val="20"/>
                <w:szCs w:val="20"/>
              </w:rPr>
            </w:pPr>
            <w:r w:rsidRPr="002977CA">
              <w:rPr>
                <w:rFonts w:ascii="Comic Sans MS" w:hAnsi="Comic Sans MS"/>
                <w:sz w:val="20"/>
                <w:szCs w:val="20"/>
              </w:rPr>
              <w:t>Spell commonly used words correctly.</w:t>
            </w:r>
          </w:p>
          <w:p w:rsidR="001D4709" w:rsidRPr="002977CA" w:rsidRDefault="001D4709" w:rsidP="002977CA">
            <w:pPr>
              <w:pStyle w:val="Header"/>
              <w:rPr>
                <w:rFonts w:ascii="Comic Sans MS" w:hAnsi="Comic Sans MS"/>
                <w:i/>
                <w:sz w:val="18"/>
                <w:szCs w:val="18"/>
              </w:rPr>
            </w:pPr>
          </w:p>
        </w:tc>
      </w:tr>
      <w:tr w:rsidR="001D4709" w:rsidTr="000051EA">
        <w:trPr>
          <w:cantSplit/>
          <w:trHeight w:val="1134"/>
        </w:trPr>
        <w:tc>
          <w:tcPr>
            <w:tcW w:w="1359" w:type="dxa"/>
            <w:vMerge w:val="restart"/>
            <w:shd w:val="clear" w:color="auto" w:fill="F7ADE7"/>
            <w:textDirection w:val="btLr"/>
          </w:tcPr>
          <w:p w:rsidR="001D4709" w:rsidRPr="007A26B3" w:rsidRDefault="002977CA" w:rsidP="000051EA">
            <w:pPr>
              <w:pStyle w:val="Header"/>
              <w:ind w:left="113" w:right="113"/>
              <w:jc w:val="center"/>
              <w:rPr>
                <w:rFonts w:ascii="Comic Sans MS" w:hAnsi="Comic Sans MS"/>
                <w:b/>
                <w:sz w:val="24"/>
                <w:szCs w:val="24"/>
              </w:rPr>
            </w:pPr>
            <w:r>
              <w:rPr>
                <w:rFonts w:ascii="Comic Sans MS" w:hAnsi="Comic Sans MS"/>
                <w:b/>
                <w:sz w:val="24"/>
                <w:szCs w:val="24"/>
              </w:rPr>
              <w:t>Grammar</w:t>
            </w:r>
          </w:p>
        </w:tc>
        <w:tc>
          <w:tcPr>
            <w:tcW w:w="13951" w:type="dxa"/>
            <w:gridSpan w:val="2"/>
            <w:shd w:val="clear" w:color="auto" w:fill="F7CAAC" w:themeFill="accent2" w:themeFillTint="66"/>
          </w:tcPr>
          <w:p w:rsidR="001D4709" w:rsidRPr="002977CA" w:rsidRDefault="001D4709" w:rsidP="001D4709">
            <w:pPr>
              <w:pStyle w:val="Header"/>
              <w:rPr>
                <w:rFonts w:ascii="Comic Sans MS" w:hAnsi="Comic Sans MS"/>
                <w:b/>
                <w:i/>
                <w:sz w:val="18"/>
                <w:szCs w:val="18"/>
              </w:rPr>
            </w:pPr>
            <w:r w:rsidRPr="002977CA">
              <w:rPr>
                <w:rFonts w:ascii="Comic Sans MS" w:hAnsi="Comic Sans MS"/>
                <w:b/>
                <w:i/>
                <w:sz w:val="18"/>
                <w:szCs w:val="18"/>
              </w:rPr>
              <w:t>National Curriculum</w:t>
            </w:r>
          </w:p>
          <w:p w:rsidR="001D4709" w:rsidRPr="002977CA" w:rsidRDefault="001D4709" w:rsidP="001D4709">
            <w:pPr>
              <w:pStyle w:val="Header"/>
              <w:rPr>
                <w:rFonts w:ascii="Comic Sans MS" w:hAnsi="Comic Sans MS"/>
                <w:i/>
                <w:sz w:val="18"/>
                <w:szCs w:val="18"/>
              </w:rPr>
            </w:pPr>
            <w:r w:rsidRPr="002977CA">
              <w:rPr>
                <w:rFonts w:ascii="Comic Sans MS" w:hAnsi="Comic Sans MS"/>
                <w:i/>
                <w:sz w:val="18"/>
                <w:szCs w:val="18"/>
              </w:rPr>
              <w:t>Pupils should be taught to:</w:t>
            </w:r>
          </w:p>
          <w:p w:rsidR="001D4709" w:rsidRPr="002977CA" w:rsidRDefault="002977CA" w:rsidP="001D4709">
            <w:pPr>
              <w:pStyle w:val="Header"/>
              <w:numPr>
                <w:ilvl w:val="0"/>
                <w:numId w:val="10"/>
              </w:numPr>
              <w:rPr>
                <w:rFonts w:ascii="Comic Sans MS" w:hAnsi="Comic Sans MS"/>
                <w:i/>
                <w:sz w:val="18"/>
                <w:szCs w:val="18"/>
              </w:rPr>
            </w:pPr>
            <w:r>
              <w:rPr>
                <w:rFonts w:ascii="Comic Sans MS" w:hAnsi="Comic Sans MS"/>
                <w:i/>
                <w:sz w:val="18"/>
                <w:szCs w:val="18"/>
              </w:rPr>
              <w:t>understand basic grammar appropriate to the language being studied, including: feminine, masculine, and neuter forms and the conjugation of high-frequency verbs; key features and patterns of the language; how to apply these</w:t>
            </w:r>
            <w:r w:rsidR="000051EA">
              <w:rPr>
                <w:rFonts w:ascii="Comic Sans MS" w:hAnsi="Comic Sans MS"/>
                <w:i/>
                <w:sz w:val="18"/>
                <w:szCs w:val="18"/>
              </w:rPr>
              <w:t>, for instance, to build sentences and how these differ from or are similar to English</w:t>
            </w:r>
          </w:p>
        </w:tc>
      </w:tr>
      <w:tr w:rsidR="001D4709" w:rsidTr="000051EA">
        <w:tc>
          <w:tcPr>
            <w:tcW w:w="1359" w:type="dxa"/>
            <w:vMerge/>
          </w:tcPr>
          <w:p w:rsidR="001D4709" w:rsidRDefault="001D4709" w:rsidP="000051EA">
            <w:pPr>
              <w:pStyle w:val="Header"/>
              <w:jc w:val="center"/>
              <w:rPr>
                <w:rFonts w:ascii="Comic Sans MS" w:hAnsi="Comic Sans MS"/>
                <w:b/>
                <w:sz w:val="20"/>
                <w:szCs w:val="20"/>
              </w:rPr>
            </w:pPr>
          </w:p>
        </w:tc>
        <w:tc>
          <w:tcPr>
            <w:tcW w:w="5871" w:type="dxa"/>
          </w:tcPr>
          <w:p w:rsidR="001D4709" w:rsidRPr="000051EA" w:rsidRDefault="000051EA" w:rsidP="000051EA">
            <w:pPr>
              <w:pStyle w:val="Header"/>
              <w:rPr>
                <w:rFonts w:ascii="Comic Sans MS" w:hAnsi="Comic Sans MS"/>
                <w:b/>
                <w:i/>
                <w:sz w:val="18"/>
                <w:szCs w:val="18"/>
              </w:rPr>
            </w:pPr>
            <w:r w:rsidRPr="000051EA">
              <w:rPr>
                <w:rFonts w:ascii="Comic Sans MS" w:hAnsi="Comic Sans MS"/>
                <w:sz w:val="20"/>
                <w:szCs w:val="20"/>
              </w:rPr>
              <w:t>Begin to appreciate the use of feminine and masculine forms.</w:t>
            </w:r>
          </w:p>
          <w:p w:rsidR="001D4709" w:rsidRPr="000051EA" w:rsidRDefault="001D4709" w:rsidP="000051EA">
            <w:pPr>
              <w:pStyle w:val="Header"/>
              <w:rPr>
                <w:rFonts w:ascii="Comic Sans MS" w:hAnsi="Comic Sans MS"/>
                <w:b/>
                <w:sz w:val="18"/>
                <w:szCs w:val="18"/>
              </w:rPr>
            </w:pPr>
          </w:p>
        </w:tc>
        <w:tc>
          <w:tcPr>
            <w:tcW w:w="8080" w:type="dxa"/>
          </w:tcPr>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 xml:space="preserve">Begin to understand how to change high frequency verbs such as </w:t>
            </w:r>
            <w:proofErr w:type="spellStart"/>
            <w:r w:rsidRPr="000051EA">
              <w:rPr>
                <w:rFonts w:ascii="Comic Sans MS" w:hAnsi="Comic Sans MS"/>
                <w:sz w:val="20"/>
                <w:szCs w:val="20"/>
              </w:rPr>
              <w:t>etre</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avoir</w:t>
            </w:r>
            <w:proofErr w:type="spellEnd"/>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 xml:space="preserve">je </w:t>
            </w:r>
            <w:proofErr w:type="spellStart"/>
            <w:r w:rsidRPr="000051EA">
              <w:rPr>
                <w:rFonts w:ascii="Comic Sans MS" w:hAnsi="Comic Sans MS"/>
                <w:sz w:val="20"/>
                <w:szCs w:val="20"/>
              </w:rPr>
              <w:t>suis</w:t>
            </w:r>
            <w:proofErr w:type="spellEnd"/>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tu</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es</w:t>
            </w:r>
            <w:proofErr w:type="spellEnd"/>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il</w:t>
            </w:r>
            <w:proofErr w:type="spellEnd"/>
            <w:r w:rsidRPr="000051EA">
              <w:rPr>
                <w:rFonts w:ascii="Comic Sans MS" w:hAnsi="Comic Sans MS"/>
                <w:sz w:val="20"/>
                <w:szCs w:val="20"/>
              </w:rPr>
              <w:t>/</w:t>
            </w:r>
            <w:proofErr w:type="spellStart"/>
            <w:r w:rsidRPr="000051EA">
              <w:rPr>
                <w:rFonts w:ascii="Comic Sans MS" w:hAnsi="Comic Sans MS"/>
                <w:sz w:val="20"/>
                <w:szCs w:val="20"/>
              </w:rPr>
              <w:t>elle</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est</w:t>
            </w:r>
            <w:proofErr w:type="spellEnd"/>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 xml:space="preserve">nous </w:t>
            </w:r>
            <w:proofErr w:type="spellStart"/>
            <w:r w:rsidRPr="000051EA">
              <w:rPr>
                <w:rFonts w:ascii="Comic Sans MS" w:hAnsi="Comic Sans MS"/>
                <w:sz w:val="20"/>
                <w:szCs w:val="20"/>
              </w:rPr>
              <w:t>sommes</w:t>
            </w:r>
            <w:proofErr w:type="spellEnd"/>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vous</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êtes</w:t>
            </w:r>
            <w:proofErr w:type="spellEnd"/>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ils</w:t>
            </w:r>
            <w:proofErr w:type="spellEnd"/>
            <w:r w:rsidRPr="000051EA">
              <w:rPr>
                <w:rFonts w:ascii="Comic Sans MS" w:hAnsi="Comic Sans MS"/>
                <w:sz w:val="20"/>
                <w:szCs w:val="20"/>
              </w:rPr>
              <w:t>/</w:t>
            </w:r>
            <w:proofErr w:type="spellStart"/>
            <w:r w:rsidRPr="000051EA">
              <w:rPr>
                <w:rFonts w:ascii="Comic Sans MS" w:hAnsi="Comic Sans MS"/>
                <w:sz w:val="20"/>
                <w:szCs w:val="20"/>
              </w:rPr>
              <w:t>elles</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sont</w:t>
            </w:r>
            <w:proofErr w:type="spellEnd"/>
          </w:p>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j'ai</w:t>
            </w:r>
            <w:proofErr w:type="spellEnd"/>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tu</w:t>
            </w:r>
            <w:proofErr w:type="spellEnd"/>
            <w:r w:rsidRPr="000051EA">
              <w:rPr>
                <w:rFonts w:ascii="Comic Sans MS" w:hAnsi="Comic Sans MS"/>
                <w:sz w:val="20"/>
                <w:szCs w:val="20"/>
              </w:rPr>
              <w:t xml:space="preserve"> as</w:t>
            </w:r>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il</w:t>
            </w:r>
            <w:proofErr w:type="spellEnd"/>
            <w:r w:rsidRPr="000051EA">
              <w:rPr>
                <w:rFonts w:ascii="Comic Sans MS" w:hAnsi="Comic Sans MS"/>
                <w:sz w:val="20"/>
                <w:szCs w:val="20"/>
              </w:rPr>
              <w:t>/</w:t>
            </w:r>
            <w:proofErr w:type="spellStart"/>
            <w:r w:rsidRPr="000051EA">
              <w:rPr>
                <w:rFonts w:ascii="Comic Sans MS" w:hAnsi="Comic Sans MS"/>
                <w:sz w:val="20"/>
                <w:szCs w:val="20"/>
              </w:rPr>
              <w:t>elle</w:t>
            </w:r>
            <w:proofErr w:type="spellEnd"/>
            <w:r w:rsidRPr="000051EA">
              <w:rPr>
                <w:rFonts w:ascii="Comic Sans MS" w:hAnsi="Comic Sans MS"/>
                <w:sz w:val="20"/>
                <w:szCs w:val="20"/>
              </w:rPr>
              <w:t xml:space="preserve"> a</w:t>
            </w:r>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 xml:space="preserve">nous </w:t>
            </w:r>
            <w:proofErr w:type="spellStart"/>
            <w:r w:rsidRPr="000051EA">
              <w:rPr>
                <w:rFonts w:ascii="Comic Sans MS" w:hAnsi="Comic Sans MS"/>
                <w:sz w:val="20"/>
                <w:szCs w:val="20"/>
              </w:rPr>
              <w:t>avons</w:t>
            </w:r>
            <w:proofErr w:type="spellEnd"/>
          </w:p>
          <w:p w:rsidR="000051EA" w:rsidRPr="000051EA" w:rsidRDefault="000051EA" w:rsidP="000051EA">
            <w:pPr>
              <w:pStyle w:val="Default"/>
              <w:rPr>
                <w:rFonts w:ascii="Comic Sans MS" w:hAnsi="Comic Sans MS"/>
                <w:sz w:val="20"/>
                <w:szCs w:val="20"/>
              </w:rPr>
            </w:pPr>
            <w:proofErr w:type="spellStart"/>
            <w:r w:rsidRPr="000051EA">
              <w:rPr>
                <w:rFonts w:ascii="Comic Sans MS" w:hAnsi="Comic Sans MS"/>
                <w:sz w:val="20"/>
                <w:szCs w:val="20"/>
              </w:rPr>
              <w:t>vous</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avez</w:t>
            </w:r>
            <w:proofErr w:type="spellEnd"/>
          </w:p>
          <w:p w:rsidR="001D4709" w:rsidRDefault="000051EA" w:rsidP="000051EA">
            <w:pPr>
              <w:pStyle w:val="Header"/>
              <w:rPr>
                <w:rFonts w:ascii="Comic Sans MS" w:hAnsi="Comic Sans MS"/>
                <w:sz w:val="20"/>
                <w:szCs w:val="20"/>
              </w:rPr>
            </w:pPr>
            <w:proofErr w:type="spellStart"/>
            <w:r w:rsidRPr="000051EA">
              <w:rPr>
                <w:rFonts w:ascii="Comic Sans MS" w:hAnsi="Comic Sans MS"/>
                <w:sz w:val="20"/>
                <w:szCs w:val="20"/>
              </w:rPr>
              <w:t>ils</w:t>
            </w:r>
            <w:proofErr w:type="spellEnd"/>
            <w:r w:rsidRPr="000051EA">
              <w:rPr>
                <w:rFonts w:ascii="Comic Sans MS" w:hAnsi="Comic Sans MS"/>
                <w:sz w:val="20"/>
                <w:szCs w:val="20"/>
              </w:rPr>
              <w:t>/</w:t>
            </w:r>
            <w:proofErr w:type="spellStart"/>
            <w:r w:rsidRPr="000051EA">
              <w:rPr>
                <w:rFonts w:ascii="Comic Sans MS" w:hAnsi="Comic Sans MS"/>
                <w:sz w:val="20"/>
                <w:szCs w:val="20"/>
              </w:rPr>
              <w:t>elles</w:t>
            </w:r>
            <w:proofErr w:type="spellEnd"/>
            <w:r w:rsidRPr="000051EA">
              <w:rPr>
                <w:rFonts w:ascii="Comic Sans MS" w:hAnsi="Comic Sans MS"/>
                <w:sz w:val="20"/>
                <w:szCs w:val="20"/>
              </w:rPr>
              <w:t xml:space="preserve"> </w:t>
            </w:r>
            <w:proofErr w:type="spellStart"/>
            <w:r w:rsidRPr="000051EA">
              <w:rPr>
                <w:rFonts w:ascii="Comic Sans MS" w:hAnsi="Comic Sans MS"/>
                <w:sz w:val="20"/>
                <w:szCs w:val="20"/>
              </w:rPr>
              <w:t>ont</w:t>
            </w:r>
            <w:proofErr w:type="spellEnd"/>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Default="003235E6" w:rsidP="000051EA">
            <w:pPr>
              <w:pStyle w:val="Header"/>
              <w:rPr>
                <w:rFonts w:ascii="Comic Sans MS" w:hAnsi="Comic Sans MS" w:cs="Segoe Print"/>
                <w:color w:val="000000"/>
                <w:sz w:val="18"/>
                <w:szCs w:val="18"/>
              </w:rPr>
            </w:pPr>
          </w:p>
          <w:p w:rsidR="003235E6" w:rsidRPr="000051EA" w:rsidRDefault="003235E6" w:rsidP="000051EA">
            <w:pPr>
              <w:pStyle w:val="Header"/>
              <w:rPr>
                <w:rFonts w:ascii="Comic Sans MS" w:hAnsi="Comic Sans MS" w:cs="Segoe Print"/>
                <w:color w:val="000000"/>
                <w:sz w:val="18"/>
                <w:szCs w:val="18"/>
              </w:rPr>
            </w:pPr>
          </w:p>
          <w:p w:rsidR="001D4709" w:rsidRPr="000051EA" w:rsidRDefault="001D4709" w:rsidP="000051EA">
            <w:pPr>
              <w:pStyle w:val="Header"/>
              <w:rPr>
                <w:rFonts w:ascii="Comic Sans MS" w:hAnsi="Comic Sans MS"/>
                <w:b/>
                <w:i/>
                <w:sz w:val="18"/>
                <w:szCs w:val="18"/>
              </w:rPr>
            </w:pPr>
          </w:p>
        </w:tc>
      </w:tr>
      <w:tr w:rsidR="001D4709" w:rsidTr="000051EA">
        <w:trPr>
          <w:trHeight w:val="238"/>
        </w:trPr>
        <w:tc>
          <w:tcPr>
            <w:tcW w:w="1359" w:type="dxa"/>
            <w:vMerge w:val="restart"/>
            <w:shd w:val="clear" w:color="auto" w:fill="FFC000"/>
            <w:textDirection w:val="btLr"/>
          </w:tcPr>
          <w:p w:rsidR="001D4709" w:rsidRDefault="001D4709" w:rsidP="003235E6">
            <w:pPr>
              <w:pStyle w:val="Header"/>
              <w:ind w:left="113" w:right="113"/>
              <w:jc w:val="center"/>
              <w:rPr>
                <w:rFonts w:ascii="Comic Sans MS" w:hAnsi="Comic Sans MS"/>
                <w:b/>
                <w:sz w:val="20"/>
                <w:szCs w:val="20"/>
              </w:rPr>
            </w:pPr>
          </w:p>
          <w:p w:rsidR="000051EA" w:rsidRPr="000051EA" w:rsidRDefault="000051EA" w:rsidP="003235E6">
            <w:pPr>
              <w:pStyle w:val="Default"/>
              <w:jc w:val="center"/>
              <w:rPr>
                <w:rFonts w:ascii="Comic Sans MS" w:hAnsi="Comic Sans MS"/>
                <w:b/>
                <w:bCs/>
                <w:sz w:val="20"/>
                <w:szCs w:val="20"/>
              </w:rPr>
            </w:pPr>
            <w:r w:rsidRPr="000051EA">
              <w:rPr>
                <w:rFonts w:ascii="Comic Sans MS" w:hAnsi="Comic Sans MS"/>
                <w:b/>
                <w:bCs/>
                <w:sz w:val="20"/>
                <w:szCs w:val="20"/>
              </w:rPr>
              <w:t>General</w:t>
            </w:r>
          </w:p>
          <w:p w:rsidR="001D4709" w:rsidRPr="000051EA" w:rsidRDefault="000051EA" w:rsidP="003235E6">
            <w:pPr>
              <w:pStyle w:val="Header"/>
              <w:ind w:left="113" w:right="113"/>
              <w:jc w:val="center"/>
              <w:rPr>
                <w:rFonts w:ascii="Comic Sans MS" w:hAnsi="Comic Sans MS"/>
                <w:b/>
                <w:sz w:val="20"/>
                <w:szCs w:val="20"/>
              </w:rPr>
            </w:pPr>
            <w:r w:rsidRPr="000051EA">
              <w:rPr>
                <w:rFonts w:ascii="Comic Sans MS" w:hAnsi="Comic Sans MS"/>
                <w:b/>
                <w:bCs/>
                <w:sz w:val="20"/>
                <w:szCs w:val="20"/>
              </w:rPr>
              <w:t>Intercultural Understanding</w:t>
            </w:r>
          </w:p>
          <w:p w:rsidR="001D4709" w:rsidRPr="000051EA" w:rsidRDefault="001D4709" w:rsidP="003235E6">
            <w:pPr>
              <w:pStyle w:val="Header"/>
              <w:ind w:left="113" w:right="113"/>
              <w:jc w:val="center"/>
              <w:rPr>
                <w:rFonts w:ascii="Comic Sans MS" w:hAnsi="Comic Sans MS"/>
                <w:b/>
                <w:sz w:val="20"/>
                <w:szCs w:val="20"/>
              </w:rPr>
            </w:pPr>
          </w:p>
          <w:p w:rsidR="001D4709" w:rsidRDefault="001D4709" w:rsidP="003235E6">
            <w:pPr>
              <w:pStyle w:val="Header"/>
              <w:ind w:left="113" w:right="113"/>
              <w:jc w:val="center"/>
              <w:rPr>
                <w:rFonts w:ascii="Comic Sans MS" w:hAnsi="Comic Sans MS"/>
                <w:b/>
                <w:sz w:val="20"/>
                <w:szCs w:val="20"/>
              </w:rPr>
            </w:pPr>
          </w:p>
        </w:tc>
        <w:tc>
          <w:tcPr>
            <w:tcW w:w="13951" w:type="dxa"/>
            <w:gridSpan w:val="2"/>
            <w:shd w:val="clear" w:color="auto" w:fill="F7CAAC" w:themeFill="accent2" w:themeFillTint="66"/>
          </w:tcPr>
          <w:p w:rsidR="001D4709" w:rsidRPr="0012473F" w:rsidRDefault="001D4709" w:rsidP="003235E6">
            <w:pPr>
              <w:pStyle w:val="Header"/>
              <w:jc w:val="center"/>
              <w:rPr>
                <w:rFonts w:ascii="Comic Sans MS" w:hAnsi="Comic Sans MS" w:cs="Segoe Print"/>
                <w:color w:val="000000"/>
                <w:sz w:val="18"/>
                <w:szCs w:val="18"/>
              </w:rPr>
            </w:pPr>
          </w:p>
        </w:tc>
      </w:tr>
      <w:tr w:rsidR="001D4709" w:rsidTr="000051EA">
        <w:trPr>
          <w:trHeight w:val="2665"/>
        </w:trPr>
        <w:tc>
          <w:tcPr>
            <w:tcW w:w="1359" w:type="dxa"/>
            <w:vMerge/>
            <w:shd w:val="clear" w:color="auto" w:fill="FFC000"/>
          </w:tcPr>
          <w:p w:rsidR="001D4709" w:rsidRDefault="001D4709" w:rsidP="001D4709">
            <w:pPr>
              <w:pStyle w:val="Header"/>
              <w:jc w:val="center"/>
              <w:rPr>
                <w:rFonts w:ascii="Comic Sans MS" w:hAnsi="Comic Sans MS"/>
                <w:b/>
                <w:sz w:val="20"/>
                <w:szCs w:val="20"/>
              </w:rPr>
            </w:pPr>
          </w:p>
        </w:tc>
        <w:tc>
          <w:tcPr>
            <w:tcW w:w="5871" w:type="dxa"/>
          </w:tcPr>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Understand and respect that there are people and places in the world around me that are different to where I live and play.</w:t>
            </w:r>
          </w:p>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Identify similarities and differences in my culture to that of another.</w:t>
            </w:r>
          </w:p>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Understand that some people speak a different language to my own.</w:t>
            </w:r>
          </w:p>
          <w:p w:rsidR="000051EA" w:rsidRPr="000051EA" w:rsidRDefault="000051EA" w:rsidP="000051EA">
            <w:pPr>
              <w:pStyle w:val="Default"/>
              <w:rPr>
                <w:rFonts w:ascii="Comic Sans MS" w:hAnsi="Comic Sans MS"/>
                <w:sz w:val="20"/>
                <w:szCs w:val="20"/>
              </w:rPr>
            </w:pPr>
          </w:p>
          <w:p w:rsidR="001D4709" w:rsidRPr="000051EA" w:rsidRDefault="000051EA" w:rsidP="000051EA">
            <w:pPr>
              <w:pStyle w:val="Default"/>
              <w:rPr>
                <w:rFonts w:ascii="Comic Sans MS" w:hAnsi="Comic Sans MS"/>
                <w:sz w:val="18"/>
                <w:szCs w:val="18"/>
              </w:rPr>
            </w:pPr>
            <w:r w:rsidRPr="000051EA">
              <w:rPr>
                <w:rFonts w:ascii="Comic Sans MS" w:hAnsi="Comic Sans MS"/>
                <w:sz w:val="20"/>
                <w:szCs w:val="20"/>
              </w:rPr>
              <w:t>Talk about celebrations in other cultures and know about aspects of daily life in other countries that are different to my own.</w:t>
            </w:r>
          </w:p>
        </w:tc>
        <w:tc>
          <w:tcPr>
            <w:tcW w:w="8080" w:type="dxa"/>
          </w:tcPr>
          <w:tbl>
            <w:tblPr>
              <w:tblW w:w="11306" w:type="dxa"/>
              <w:tblLayout w:type="fixed"/>
              <w:tblLook w:val="0000" w:firstRow="0" w:lastRow="0" w:firstColumn="0" w:lastColumn="0" w:noHBand="0" w:noVBand="0"/>
            </w:tblPr>
            <w:tblGrid>
              <w:gridCol w:w="11306"/>
            </w:tblGrid>
            <w:tr w:rsidR="000051EA" w:rsidRPr="000051EA" w:rsidTr="000051EA">
              <w:trPr>
                <w:trHeight w:val="418"/>
              </w:trPr>
              <w:tc>
                <w:tcPr>
                  <w:tcW w:w="4678" w:type="dxa"/>
                </w:tcPr>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Respect and understand cultural diversity.</w:t>
                  </w:r>
                </w:p>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Discuss and present information about a particular country’s culture.</w:t>
                  </w:r>
                </w:p>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sz w:val="20"/>
                      <w:szCs w:val="20"/>
                    </w:rPr>
                  </w:pPr>
                  <w:r w:rsidRPr="000051EA">
                    <w:rPr>
                      <w:rFonts w:ascii="Comic Sans MS" w:hAnsi="Comic Sans MS"/>
                      <w:sz w:val="20"/>
                      <w:szCs w:val="20"/>
                    </w:rPr>
                    <w:t>Understand how symbols, objects and pictures can represent a country.</w:t>
                  </w:r>
                </w:p>
                <w:p w:rsidR="000051EA" w:rsidRPr="000051EA" w:rsidRDefault="000051EA" w:rsidP="000051EA">
                  <w:pPr>
                    <w:pStyle w:val="Default"/>
                    <w:rPr>
                      <w:rFonts w:ascii="Comic Sans MS" w:hAnsi="Comic Sans MS"/>
                      <w:sz w:val="20"/>
                      <w:szCs w:val="20"/>
                    </w:rPr>
                  </w:pPr>
                </w:p>
                <w:p w:rsidR="000051EA" w:rsidRPr="000051EA" w:rsidRDefault="000051EA" w:rsidP="000051EA">
                  <w:pPr>
                    <w:pStyle w:val="Default"/>
                    <w:rPr>
                      <w:rFonts w:ascii="Comic Sans MS" w:hAnsi="Comic Sans MS" w:cstheme="minorBidi"/>
                      <w:sz w:val="20"/>
                      <w:szCs w:val="20"/>
                    </w:rPr>
                  </w:pPr>
                  <w:r w:rsidRPr="000051EA">
                    <w:rPr>
                      <w:rFonts w:ascii="Comic Sans MS" w:hAnsi="Comic Sans MS"/>
                      <w:sz w:val="20"/>
                      <w:szCs w:val="20"/>
                    </w:rPr>
                    <w:t>Begin to understand more complex issues which affect countries in the world today for example poverty, famine religion and war.</w:t>
                  </w:r>
                </w:p>
              </w:tc>
            </w:tr>
          </w:tbl>
          <w:p w:rsidR="001D4709" w:rsidRPr="000051EA" w:rsidRDefault="001D4709" w:rsidP="000051EA">
            <w:pPr>
              <w:pStyle w:val="Default"/>
              <w:rPr>
                <w:rFonts w:ascii="Comic Sans MS" w:hAnsi="Comic Sans MS" w:cs="Segoe Print"/>
                <w:sz w:val="18"/>
                <w:szCs w:val="18"/>
              </w:rPr>
            </w:pPr>
          </w:p>
        </w:tc>
      </w:tr>
    </w:tbl>
    <w:p w:rsidR="007B1B79" w:rsidRDefault="007B1B79" w:rsidP="000A347A">
      <w:pPr>
        <w:pStyle w:val="Header"/>
        <w:rPr>
          <w:rFonts w:ascii="Comic Sans MS" w:hAnsi="Comic Sans MS"/>
          <w:b/>
          <w:sz w:val="24"/>
          <w:szCs w:val="24"/>
        </w:rPr>
      </w:pPr>
    </w:p>
    <w:p w:rsidR="000A347A" w:rsidRDefault="000A347A" w:rsidP="000051EA">
      <w:pPr>
        <w:pStyle w:val="Header"/>
        <w:rPr>
          <w:rFonts w:ascii="Comic Sans MS" w:hAnsi="Comic Sans MS"/>
          <w:b/>
          <w:sz w:val="24"/>
          <w:szCs w:val="24"/>
        </w:rPr>
      </w:pPr>
    </w:p>
    <w:p w:rsidR="000A347A" w:rsidRPr="00965BFA" w:rsidRDefault="000A347A"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1D0C30">
        <w:tc>
          <w:tcPr>
            <w:tcW w:w="13948" w:type="dxa"/>
            <w:gridSpan w:val="7"/>
          </w:tcPr>
          <w:p w:rsidR="002055C7" w:rsidRPr="002055C7" w:rsidRDefault="000051EA" w:rsidP="00CB3C08">
            <w:pPr>
              <w:rPr>
                <w:b/>
              </w:rPr>
            </w:pPr>
            <w:r>
              <w:rPr>
                <w:b/>
              </w:rPr>
              <w:t>MFL</w:t>
            </w:r>
            <w:r w:rsidR="00CB3C08">
              <w:rPr>
                <w:b/>
              </w:rPr>
              <w:t xml:space="preserve">                                                                                                  </w:t>
            </w:r>
            <w:r w:rsidR="002055C7" w:rsidRPr="002055C7">
              <w:rPr>
                <w:b/>
              </w:rPr>
              <w:t>AREA OF STUDY</w:t>
            </w:r>
          </w:p>
        </w:tc>
      </w:tr>
      <w:tr w:rsidR="002055C7" w:rsidTr="00F07591">
        <w:tc>
          <w:tcPr>
            <w:tcW w:w="1992" w:type="dxa"/>
          </w:tcPr>
          <w:p w:rsidR="002055C7" w:rsidRDefault="002055C7"/>
        </w:tc>
        <w:tc>
          <w:tcPr>
            <w:tcW w:w="1992" w:type="dxa"/>
            <w:shd w:val="clear" w:color="auto" w:fill="FBE4D5" w:themeFill="accent2" w:themeFillTint="33"/>
          </w:tcPr>
          <w:p w:rsidR="002055C7" w:rsidRDefault="002055C7">
            <w:r>
              <w:t>Autumn Cycle A</w:t>
            </w:r>
          </w:p>
        </w:tc>
        <w:tc>
          <w:tcPr>
            <w:tcW w:w="1992" w:type="dxa"/>
            <w:shd w:val="clear" w:color="auto" w:fill="BDD6EE" w:themeFill="accent1" w:themeFillTint="66"/>
          </w:tcPr>
          <w:p w:rsidR="002055C7" w:rsidRDefault="002055C7">
            <w:r>
              <w:t>Autumn Cycle B</w:t>
            </w:r>
          </w:p>
        </w:tc>
        <w:tc>
          <w:tcPr>
            <w:tcW w:w="1993" w:type="dxa"/>
            <w:shd w:val="clear" w:color="auto" w:fill="FBE4D5" w:themeFill="accent2" w:themeFillTint="33"/>
          </w:tcPr>
          <w:p w:rsidR="002055C7" w:rsidRDefault="002055C7">
            <w:r>
              <w:t>Spring Cycle A</w:t>
            </w:r>
          </w:p>
        </w:tc>
        <w:tc>
          <w:tcPr>
            <w:tcW w:w="1993" w:type="dxa"/>
            <w:shd w:val="clear" w:color="auto" w:fill="BDD6EE" w:themeFill="accent1" w:themeFillTint="66"/>
          </w:tcPr>
          <w:p w:rsidR="002055C7" w:rsidRDefault="002055C7">
            <w:r>
              <w:t>Spring Cycle B</w:t>
            </w:r>
          </w:p>
        </w:tc>
        <w:tc>
          <w:tcPr>
            <w:tcW w:w="1993" w:type="dxa"/>
            <w:shd w:val="clear" w:color="auto" w:fill="FBE4D5" w:themeFill="accent2" w:themeFillTint="33"/>
          </w:tcPr>
          <w:p w:rsidR="002055C7" w:rsidRDefault="002055C7">
            <w:r>
              <w:t>Summer Cycle A</w:t>
            </w:r>
          </w:p>
        </w:tc>
        <w:tc>
          <w:tcPr>
            <w:tcW w:w="1993" w:type="dxa"/>
            <w:shd w:val="clear" w:color="auto" w:fill="BDD6EE" w:themeFill="accent1" w:themeFillTint="66"/>
          </w:tcPr>
          <w:p w:rsidR="002055C7" w:rsidRDefault="002055C7">
            <w:r>
              <w:t>Summer Cycle B</w:t>
            </w:r>
          </w:p>
        </w:tc>
      </w:tr>
      <w:tr w:rsidR="000051EA" w:rsidTr="00F07591">
        <w:tc>
          <w:tcPr>
            <w:tcW w:w="1992" w:type="dxa"/>
          </w:tcPr>
          <w:p w:rsidR="000051EA" w:rsidRDefault="000051EA">
            <w:r>
              <w:t>Year 3 and 4</w:t>
            </w:r>
          </w:p>
          <w:p w:rsidR="003235E6" w:rsidRDefault="003235E6">
            <w:bookmarkStart w:id="0" w:name="_GoBack"/>
            <w:bookmarkEnd w:id="0"/>
          </w:p>
        </w:tc>
        <w:tc>
          <w:tcPr>
            <w:tcW w:w="1992" w:type="dxa"/>
            <w:vMerge w:val="restart"/>
            <w:shd w:val="clear" w:color="auto" w:fill="FBE4D5" w:themeFill="accent2" w:themeFillTint="33"/>
          </w:tcPr>
          <w:p w:rsidR="000051EA" w:rsidRDefault="000051EA">
            <w:r>
              <w:t>Listening</w:t>
            </w:r>
          </w:p>
          <w:p w:rsidR="000051EA" w:rsidRDefault="000051EA">
            <w:r>
              <w:t xml:space="preserve">Speaking </w:t>
            </w:r>
          </w:p>
          <w:p w:rsidR="000051EA" w:rsidRDefault="000051EA"/>
          <w:p w:rsidR="000051EA" w:rsidRDefault="000051EA" w:rsidP="000051EA"/>
        </w:tc>
        <w:tc>
          <w:tcPr>
            <w:tcW w:w="1992" w:type="dxa"/>
            <w:vMerge w:val="restart"/>
            <w:shd w:val="clear" w:color="auto" w:fill="BDD6EE" w:themeFill="accent1" w:themeFillTint="66"/>
          </w:tcPr>
          <w:p w:rsidR="000051EA" w:rsidRDefault="000051EA">
            <w:r>
              <w:t>Listening</w:t>
            </w:r>
          </w:p>
          <w:p w:rsidR="000051EA" w:rsidRDefault="000051EA">
            <w:r>
              <w:t>Speaking</w:t>
            </w:r>
          </w:p>
        </w:tc>
        <w:tc>
          <w:tcPr>
            <w:tcW w:w="1993" w:type="dxa"/>
            <w:vMerge w:val="restart"/>
            <w:shd w:val="clear" w:color="auto" w:fill="FBE4D5" w:themeFill="accent2" w:themeFillTint="33"/>
          </w:tcPr>
          <w:p w:rsidR="000051EA" w:rsidRDefault="000051EA">
            <w:r>
              <w:t>Speaking</w:t>
            </w:r>
          </w:p>
          <w:p w:rsidR="000051EA" w:rsidRDefault="000051EA">
            <w:r>
              <w:t>Reading</w:t>
            </w:r>
          </w:p>
        </w:tc>
        <w:tc>
          <w:tcPr>
            <w:tcW w:w="1993" w:type="dxa"/>
            <w:vMerge w:val="restart"/>
            <w:shd w:val="clear" w:color="auto" w:fill="BDD6EE" w:themeFill="accent1" w:themeFillTint="66"/>
          </w:tcPr>
          <w:p w:rsidR="000051EA" w:rsidRDefault="000051EA">
            <w:r>
              <w:t xml:space="preserve">Reading </w:t>
            </w:r>
          </w:p>
          <w:p w:rsidR="000051EA" w:rsidRDefault="000051EA">
            <w:r>
              <w:t>writing</w:t>
            </w:r>
          </w:p>
          <w:p w:rsidR="000051EA" w:rsidRDefault="000051EA" w:rsidP="000051EA"/>
        </w:tc>
        <w:tc>
          <w:tcPr>
            <w:tcW w:w="1993" w:type="dxa"/>
            <w:vMerge w:val="restart"/>
            <w:shd w:val="clear" w:color="auto" w:fill="FBE4D5" w:themeFill="accent2" w:themeFillTint="33"/>
          </w:tcPr>
          <w:p w:rsidR="000051EA" w:rsidRDefault="000051EA">
            <w:r>
              <w:t xml:space="preserve">Reading </w:t>
            </w:r>
          </w:p>
          <w:p w:rsidR="000051EA" w:rsidRDefault="000051EA">
            <w:r>
              <w:t>Writing/Grammar</w:t>
            </w:r>
          </w:p>
        </w:tc>
        <w:tc>
          <w:tcPr>
            <w:tcW w:w="1993" w:type="dxa"/>
            <w:vMerge w:val="restart"/>
            <w:shd w:val="clear" w:color="auto" w:fill="BDD6EE" w:themeFill="accent1" w:themeFillTint="66"/>
          </w:tcPr>
          <w:p w:rsidR="000051EA" w:rsidRDefault="000051EA" w:rsidP="000051EA">
            <w:r>
              <w:t xml:space="preserve"> Writing</w:t>
            </w:r>
          </w:p>
          <w:p w:rsidR="000051EA" w:rsidRDefault="000051EA" w:rsidP="000051EA">
            <w:r>
              <w:t>Grammar</w:t>
            </w:r>
          </w:p>
        </w:tc>
      </w:tr>
      <w:tr w:rsidR="000051EA" w:rsidTr="00F07591">
        <w:tc>
          <w:tcPr>
            <w:tcW w:w="1992" w:type="dxa"/>
          </w:tcPr>
          <w:p w:rsidR="000051EA" w:rsidRDefault="000051EA">
            <w:r>
              <w:t>Year 5 and 6</w:t>
            </w:r>
          </w:p>
        </w:tc>
        <w:tc>
          <w:tcPr>
            <w:tcW w:w="1992" w:type="dxa"/>
            <w:vMerge/>
            <w:shd w:val="clear" w:color="auto" w:fill="FBE4D5" w:themeFill="accent2" w:themeFillTint="33"/>
          </w:tcPr>
          <w:p w:rsidR="000051EA" w:rsidRDefault="000051EA"/>
        </w:tc>
        <w:tc>
          <w:tcPr>
            <w:tcW w:w="1992" w:type="dxa"/>
            <w:vMerge/>
            <w:shd w:val="clear" w:color="auto" w:fill="BDD6EE" w:themeFill="accent1" w:themeFillTint="66"/>
          </w:tcPr>
          <w:p w:rsidR="000051EA" w:rsidRDefault="000051EA" w:rsidP="007B1B79"/>
        </w:tc>
        <w:tc>
          <w:tcPr>
            <w:tcW w:w="1993" w:type="dxa"/>
            <w:vMerge/>
            <w:shd w:val="clear" w:color="auto" w:fill="FBE4D5" w:themeFill="accent2" w:themeFillTint="33"/>
          </w:tcPr>
          <w:p w:rsidR="000051EA" w:rsidRDefault="000051EA"/>
        </w:tc>
        <w:tc>
          <w:tcPr>
            <w:tcW w:w="1993" w:type="dxa"/>
            <w:vMerge/>
            <w:shd w:val="clear" w:color="auto" w:fill="BDD6EE" w:themeFill="accent1" w:themeFillTint="66"/>
          </w:tcPr>
          <w:p w:rsidR="000051EA" w:rsidRDefault="000051EA"/>
        </w:tc>
        <w:tc>
          <w:tcPr>
            <w:tcW w:w="1993" w:type="dxa"/>
            <w:vMerge/>
            <w:shd w:val="clear" w:color="auto" w:fill="FBE4D5" w:themeFill="accent2" w:themeFillTint="33"/>
          </w:tcPr>
          <w:p w:rsidR="000051EA" w:rsidRDefault="000051EA"/>
        </w:tc>
        <w:tc>
          <w:tcPr>
            <w:tcW w:w="1993" w:type="dxa"/>
            <w:vMerge/>
            <w:shd w:val="clear" w:color="auto" w:fill="BDD6EE" w:themeFill="accent1" w:themeFillTint="66"/>
          </w:tcPr>
          <w:p w:rsidR="000051EA" w:rsidRDefault="000051EA"/>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EA" w:rsidRDefault="000051EA" w:rsidP="00965BFA">
      <w:pPr>
        <w:spacing w:after="0" w:line="240" w:lineRule="auto"/>
      </w:pPr>
      <w:r>
        <w:separator/>
      </w:r>
    </w:p>
  </w:endnote>
  <w:endnote w:type="continuationSeparator" w:id="0">
    <w:p w:rsidR="000051EA" w:rsidRDefault="000051EA"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EA" w:rsidRDefault="000051EA">
    <w:pPr>
      <w:pStyle w:val="Footer"/>
    </w:pPr>
  </w:p>
  <w:p w:rsidR="000051EA" w:rsidRDefault="000051EA">
    <w:pPr>
      <w:pStyle w:val="Footer"/>
    </w:pPr>
    <w:r>
      <w:rPr>
        <w:noProof/>
        <w:lang w:eastAsia="en-GB"/>
      </w:rPr>
      <w:drawing>
        <wp:inline distT="0" distB="0" distL="0" distR="0">
          <wp:extent cx="798022" cy="665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9Y6v[1].png"/>
                  <pic:cNvPicPr/>
                </pic:nvPicPr>
                <pic:blipFill>
                  <a:blip r:embed="rId1">
                    <a:extLst>
                      <a:ext uri="{28A0092B-C50C-407E-A947-70E740481C1C}">
                        <a14:useLocalDpi xmlns:a14="http://schemas.microsoft.com/office/drawing/2010/main" val="0"/>
                      </a:ext>
                    </a:extLst>
                  </a:blip>
                  <a:stretch>
                    <a:fillRect/>
                  </a:stretch>
                </pic:blipFill>
                <pic:spPr>
                  <a:xfrm>
                    <a:off x="0" y="0"/>
                    <a:ext cx="846975" cy="7058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EA" w:rsidRDefault="000051EA" w:rsidP="00965BFA">
      <w:pPr>
        <w:spacing w:after="0" w:line="240" w:lineRule="auto"/>
      </w:pPr>
      <w:r>
        <w:separator/>
      </w:r>
    </w:p>
  </w:footnote>
  <w:footnote w:type="continuationSeparator" w:id="0">
    <w:p w:rsidR="000051EA" w:rsidRDefault="000051EA"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322"/>
    <w:multiLevelType w:val="hybridMultilevel"/>
    <w:tmpl w:val="4C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E13"/>
    <w:multiLevelType w:val="hybridMultilevel"/>
    <w:tmpl w:val="36B644C6"/>
    <w:lvl w:ilvl="0" w:tplc="9CCEFC1A">
      <w:numFmt w:val="bullet"/>
      <w:lvlText w:val=""/>
      <w:lvlJc w:val="left"/>
      <w:pPr>
        <w:ind w:left="720" w:hanging="360"/>
      </w:pPr>
      <w:rPr>
        <w:rFonts w:ascii="Symbol" w:eastAsiaTheme="minorHAnsi"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5259"/>
    <w:multiLevelType w:val="hybridMultilevel"/>
    <w:tmpl w:val="5DE8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533F8"/>
    <w:multiLevelType w:val="hybridMultilevel"/>
    <w:tmpl w:val="FCB2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46170"/>
    <w:multiLevelType w:val="hybridMultilevel"/>
    <w:tmpl w:val="A182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81CEB"/>
    <w:multiLevelType w:val="hybridMultilevel"/>
    <w:tmpl w:val="4AC4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95A3D"/>
    <w:multiLevelType w:val="hybridMultilevel"/>
    <w:tmpl w:val="262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571C4"/>
    <w:multiLevelType w:val="hybridMultilevel"/>
    <w:tmpl w:val="41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54E4E"/>
    <w:multiLevelType w:val="hybridMultilevel"/>
    <w:tmpl w:val="8AC4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E0C53"/>
    <w:multiLevelType w:val="hybridMultilevel"/>
    <w:tmpl w:val="089A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F48EA"/>
    <w:multiLevelType w:val="hybridMultilevel"/>
    <w:tmpl w:val="4E8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B1648"/>
    <w:multiLevelType w:val="hybridMultilevel"/>
    <w:tmpl w:val="DA5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02DF6"/>
    <w:multiLevelType w:val="hybridMultilevel"/>
    <w:tmpl w:val="73B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B0D49"/>
    <w:multiLevelType w:val="hybridMultilevel"/>
    <w:tmpl w:val="9634D4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3"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E21D5"/>
    <w:multiLevelType w:val="hybridMultilevel"/>
    <w:tmpl w:val="716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1230C"/>
    <w:multiLevelType w:val="hybridMultilevel"/>
    <w:tmpl w:val="2F0410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15:restartNumberingAfterBreak="0">
    <w:nsid w:val="6F9F7589"/>
    <w:multiLevelType w:val="hybridMultilevel"/>
    <w:tmpl w:val="6354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B7F2D"/>
    <w:multiLevelType w:val="hybridMultilevel"/>
    <w:tmpl w:val="64F8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D44AF"/>
    <w:multiLevelType w:val="hybridMultilevel"/>
    <w:tmpl w:val="868AEA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9"/>
  </w:num>
  <w:num w:numId="3">
    <w:abstractNumId w:val="29"/>
  </w:num>
  <w:num w:numId="4">
    <w:abstractNumId w:val="13"/>
  </w:num>
  <w:num w:numId="5">
    <w:abstractNumId w:val="11"/>
  </w:num>
  <w:num w:numId="6">
    <w:abstractNumId w:val="24"/>
  </w:num>
  <w:num w:numId="7">
    <w:abstractNumId w:val="23"/>
  </w:num>
  <w:num w:numId="8">
    <w:abstractNumId w:val="26"/>
  </w:num>
  <w:num w:numId="9">
    <w:abstractNumId w:val="20"/>
  </w:num>
  <w:num w:numId="10">
    <w:abstractNumId w:val="21"/>
  </w:num>
  <w:num w:numId="11">
    <w:abstractNumId w:val="4"/>
  </w:num>
  <w:num w:numId="12">
    <w:abstractNumId w:val="10"/>
  </w:num>
  <w:num w:numId="13">
    <w:abstractNumId w:val="0"/>
  </w:num>
  <w:num w:numId="14">
    <w:abstractNumId w:val="17"/>
  </w:num>
  <w:num w:numId="15">
    <w:abstractNumId w:val="22"/>
  </w:num>
  <w:num w:numId="16">
    <w:abstractNumId w:val="15"/>
  </w:num>
  <w:num w:numId="17">
    <w:abstractNumId w:val="8"/>
  </w:num>
  <w:num w:numId="18">
    <w:abstractNumId w:val="25"/>
  </w:num>
  <w:num w:numId="19">
    <w:abstractNumId w:val="12"/>
  </w:num>
  <w:num w:numId="20">
    <w:abstractNumId w:val="28"/>
  </w:num>
  <w:num w:numId="21">
    <w:abstractNumId w:val="14"/>
  </w:num>
  <w:num w:numId="22">
    <w:abstractNumId w:val="16"/>
  </w:num>
  <w:num w:numId="23">
    <w:abstractNumId w:val="5"/>
  </w:num>
  <w:num w:numId="24">
    <w:abstractNumId w:val="2"/>
  </w:num>
  <w:num w:numId="25">
    <w:abstractNumId w:val="19"/>
  </w:num>
  <w:num w:numId="26">
    <w:abstractNumId w:val="7"/>
  </w:num>
  <w:num w:numId="27">
    <w:abstractNumId w:val="3"/>
  </w:num>
  <w:num w:numId="28">
    <w:abstractNumId w:val="27"/>
  </w:num>
  <w:num w:numId="29">
    <w:abstractNumId w:val="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A"/>
    <w:rsid w:val="000051EA"/>
    <w:rsid w:val="000153D9"/>
    <w:rsid w:val="000A347A"/>
    <w:rsid w:val="000C0F4A"/>
    <w:rsid w:val="00102CF0"/>
    <w:rsid w:val="0012473F"/>
    <w:rsid w:val="00162B63"/>
    <w:rsid w:val="001B64B6"/>
    <w:rsid w:val="001D0C30"/>
    <w:rsid w:val="001D4709"/>
    <w:rsid w:val="002055C7"/>
    <w:rsid w:val="00251D69"/>
    <w:rsid w:val="00252FC0"/>
    <w:rsid w:val="002977CA"/>
    <w:rsid w:val="002A0F67"/>
    <w:rsid w:val="002D5C8B"/>
    <w:rsid w:val="002E6CB5"/>
    <w:rsid w:val="003235E6"/>
    <w:rsid w:val="003267C5"/>
    <w:rsid w:val="004B12E3"/>
    <w:rsid w:val="004D30CE"/>
    <w:rsid w:val="00591C1D"/>
    <w:rsid w:val="00607325"/>
    <w:rsid w:val="00677279"/>
    <w:rsid w:val="007A26B3"/>
    <w:rsid w:val="007B1B79"/>
    <w:rsid w:val="00861EB1"/>
    <w:rsid w:val="00932CCD"/>
    <w:rsid w:val="00965BFA"/>
    <w:rsid w:val="009702AD"/>
    <w:rsid w:val="00A12DD5"/>
    <w:rsid w:val="00AC25AE"/>
    <w:rsid w:val="00C236BD"/>
    <w:rsid w:val="00CA2650"/>
    <w:rsid w:val="00CB3C08"/>
    <w:rsid w:val="00D21772"/>
    <w:rsid w:val="00E114E2"/>
    <w:rsid w:val="00F07591"/>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D327"/>
  <w15:chartTrackingRefBased/>
  <w15:docId w15:val="{E6D77D4F-1E45-41E8-94C0-C0267046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00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3D35CB91</Template>
  <TotalTime>1</TotalTime>
  <Pages>5</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2</cp:revision>
  <dcterms:created xsi:type="dcterms:W3CDTF">2020-03-25T13:16:00Z</dcterms:created>
  <dcterms:modified xsi:type="dcterms:W3CDTF">2020-03-25T13:16:00Z</dcterms:modified>
</cp:coreProperties>
</file>