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B6" w:rsidRPr="000E4486" w:rsidRDefault="00845E19" w:rsidP="00A20AB6">
      <w:pPr>
        <w:jc w:val="center"/>
        <w:rPr>
          <w:rFonts w:ascii="Tempus Sans ITC" w:hAnsi="Tempus Sans ITC"/>
        </w:rPr>
      </w:pPr>
      <w:r w:rsidRPr="000E4486">
        <w:rPr>
          <w:rFonts w:ascii="Tempus Sans ITC" w:hAnsi="Tempus Sans ITC"/>
          <w:noProof/>
        </w:rPr>
        <mc:AlternateContent>
          <mc:Choice Requires="wps">
            <w:drawing>
              <wp:anchor distT="0" distB="0" distL="114300" distR="114300" simplePos="0" relativeHeight="251659264" behindDoc="0" locked="0" layoutInCell="1" allowOverlap="1" wp14:anchorId="5D20EDAC" wp14:editId="534AB9EC">
                <wp:simplePos x="0" y="0"/>
                <wp:positionH relativeFrom="column">
                  <wp:posOffset>-233045</wp:posOffset>
                </wp:positionH>
                <wp:positionV relativeFrom="paragraph">
                  <wp:posOffset>-775335</wp:posOffset>
                </wp:positionV>
                <wp:extent cx="3276600" cy="3557270"/>
                <wp:effectExtent l="0" t="0" r="19050" b="241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57270"/>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pPr>
                            <w:r>
                              <w:t>English</w:t>
                            </w:r>
                          </w:p>
                          <w:p w:rsidR="004F493B" w:rsidRPr="00052977" w:rsidRDefault="004F493B" w:rsidP="00A20AB6">
                            <w:pPr>
                              <w:rPr>
                                <w:rFonts w:ascii="Tempus Sans ITC" w:hAnsi="Tempus Sans ITC"/>
                              </w:rPr>
                            </w:pPr>
                            <w:r w:rsidRPr="00052977">
                              <w:rPr>
                                <w:rFonts w:ascii="Tempus Sans ITC" w:hAnsi="Tempus Sans ITC"/>
                              </w:rPr>
                              <w:t>Instructions:</w:t>
                            </w:r>
                            <w:r w:rsidR="00845E19">
                              <w:rPr>
                                <w:rFonts w:ascii="Tempus Sans ITC" w:hAnsi="Tempus Sans ITC"/>
                              </w:rPr>
                              <w:t xml:space="preserve"> Children will work to identify the features, structure and vocabulary typical of instruction texts.</w:t>
                            </w:r>
                          </w:p>
                          <w:p w:rsidR="004F493B" w:rsidRPr="00052977" w:rsidRDefault="004F493B" w:rsidP="00A20AB6">
                            <w:pPr>
                              <w:rPr>
                                <w:rFonts w:ascii="Tempus Sans ITC" w:hAnsi="Tempus Sans ITC"/>
                              </w:rPr>
                            </w:pPr>
                            <w:r w:rsidRPr="00052977">
                              <w:rPr>
                                <w:rFonts w:ascii="Tempus Sans ITC" w:hAnsi="Tempus Sans ITC"/>
                              </w:rPr>
                              <w:t>Biographies</w:t>
                            </w:r>
                            <w:r w:rsidR="00845E19">
                              <w:rPr>
                                <w:rFonts w:ascii="Tempus Sans ITC" w:hAnsi="Tempus Sans ITC"/>
                              </w:rPr>
                              <w:t xml:space="preserve">: </w:t>
                            </w:r>
                            <w:proofErr w:type="gramStart"/>
                            <w:r w:rsidR="00845E19">
                              <w:rPr>
                                <w:rFonts w:ascii="Tempus Sans ITC" w:hAnsi="Tempus Sans ITC"/>
                              </w:rPr>
                              <w:t xml:space="preserve">Well </w:t>
                            </w:r>
                            <w:r w:rsidRPr="00052977">
                              <w:rPr>
                                <w:rFonts w:ascii="Tempus Sans ITC" w:hAnsi="Tempus Sans ITC"/>
                              </w:rPr>
                              <w:t xml:space="preserve"> </w:t>
                            </w:r>
                            <w:r w:rsidR="00845E19">
                              <w:rPr>
                                <w:rFonts w:ascii="Tempus Sans ITC" w:hAnsi="Tempus Sans ITC"/>
                              </w:rPr>
                              <w:t>will</w:t>
                            </w:r>
                            <w:proofErr w:type="gramEnd"/>
                            <w:r w:rsidR="00845E19">
                              <w:rPr>
                                <w:rFonts w:ascii="Tempus Sans ITC" w:hAnsi="Tempus Sans ITC"/>
                              </w:rPr>
                              <w:t xml:space="preserve"> be exploring biographies and autobiographies, focusing on a figure from Viking Britain and applying our learning on biographies to write our own.</w:t>
                            </w:r>
                          </w:p>
                          <w:p w:rsidR="004F493B" w:rsidRPr="00052977" w:rsidRDefault="00845E19" w:rsidP="00A20AB6">
                            <w:pPr>
                              <w:rPr>
                                <w:rFonts w:ascii="Tempus Sans ITC" w:hAnsi="Tempus Sans ITC"/>
                              </w:rPr>
                            </w:pPr>
                            <w:proofErr w:type="spellStart"/>
                            <w:r>
                              <w:rPr>
                                <w:rFonts w:ascii="Tempus Sans ITC" w:hAnsi="Tempus Sans ITC"/>
                              </w:rPr>
                              <w:t>SPaG</w:t>
                            </w:r>
                            <w:proofErr w:type="spellEnd"/>
                            <w:r>
                              <w:rPr>
                                <w:rFonts w:ascii="Tempus Sans ITC" w:hAnsi="Tempus Sans ITC"/>
                              </w:rPr>
                              <w:t>: Use of punctuation for different purposes, for example the use of colons and semi-colons for lists, adverbials, phrases and clauses.</w:t>
                            </w:r>
                          </w:p>
                          <w:p w:rsidR="004F493B" w:rsidRPr="00052977" w:rsidRDefault="004F493B" w:rsidP="00A20AB6">
                            <w:pPr>
                              <w:rPr>
                                <w:rFonts w:ascii="Tempus Sans ITC" w:hAnsi="Tempus Sans ITC"/>
                              </w:rPr>
                            </w:pPr>
                            <w:r w:rsidRPr="00052977">
                              <w:rPr>
                                <w:rFonts w:ascii="Tempus Sans ITC" w:hAnsi="Tempus Sans ITC"/>
                              </w:rPr>
                              <w:t>Reading:</w:t>
                            </w:r>
                            <w:r w:rsidR="00845E19">
                              <w:rPr>
                                <w:rFonts w:ascii="Tempus Sans ITC" w:hAnsi="Tempus Sans ITC"/>
                              </w:rPr>
                              <w:t xml:space="preserve"> Children will focus on reading comprehension, drawing inferences and identifying the</w:t>
                            </w:r>
                            <w:r w:rsidR="00084C67">
                              <w:rPr>
                                <w:rFonts w:ascii="Tempus Sans ITC" w:hAnsi="Tempus Sans ITC"/>
                              </w:rPr>
                              <w:t xml:space="preserve">mes from fiction texts </w:t>
                            </w:r>
                            <w:r w:rsidR="00845E19">
                              <w:rPr>
                                <w:rFonts w:ascii="Tempus Sans ITC" w:hAnsi="Tempus Sans ITC"/>
                              </w:rPr>
                              <w:t>as well as applying their knowledge of a variety of non-fiction texts to use them efficiently to evidence discussion ideas.</w:t>
                            </w:r>
                          </w:p>
                          <w:p w:rsidR="00A20AB6" w:rsidRDefault="00A20AB6" w:rsidP="00A20AB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5pt;margin-top:-61.05pt;width:258pt;height:2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">
                <v:textbox>
                  <w:txbxContent>
                    <w:p w:rsidR="00A20AB6" w:rsidRDefault="00A20AB6" w:rsidP="00A20AB6">
                      <w:pPr>
                        <w:pStyle w:val="BodyText"/>
                      </w:pPr>
                      <w:r>
                        <w:t>English</w:t>
                      </w:r>
                    </w:p>
                    <w:p w:rsidR="004F493B" w:rsidRPr="00052977" w:rsidRDefault="004F493B" w:rsidP="00A20AB6">
                      <w:pPr>
                        <w:rPr>
                          <w:rFonts w:ascii="Tempus Sans ITC" w:hAnsi="Tempus Sans ITC"/>
                        </w:rPr>
                      </w:pPr>
                      <w:r w:rsidRPr="00052977">
                        <w:rPr>
                          <w:rFonts w:ascii="Tempus Sans ITC" w:hAnsi="Tempus Sans ITC"/>
                        </w:rPr>
                        <w:t>Instructions:</w:t>
                      </w:r>
                      <w:r w:rsidR="00845E19">
                        <w:rPr>
                          <w:rFonts w:ascii="Tempus Sans ITC" w:hAnsi="Tempus Sans ITC"/>
                        </w:rPr>
                        <w:t xml:space="preserve"> Children will work to identify the features, structure and vocabulary typical of instruction texts.</w:t>
                      </w:r>
                    </w:p>
                    <w:p w:rsidR="004F493B" w:rsidRPr="00052977" w:rsidRDefault="004F493B" w:rsidP="00A20AB6">
                      <w:pPr>
                        <w:rPr>
                          <w:rFonts w:ascii="Tempus Sans ITC" w:hAnsi="Tempus Sans ITC"/>
                        </w:rPr>
                      </w:pPr>
                      <w:r w:rsidRPr="00052977">
                        <w:rPr>
                          <w:rFonts w:ascii="Tempus Sans ITC" w:hAnsi="Tempus Sans ITC"/>
                        </w:rPr>
                        <w:t>Biographies</w:t>
                      </w:r>
                      <w:r w:rsidR="00845E19">
                        <w:rPr>
                          <w:rFonts w:ascii="Tempus Sans ITC" w:hAnsi="Tempus Sans ITC"/>
                        </w:rPr>
                        <w:t xml:space="preserve">: </w:t>
                      </w:r>
                      <w:proofErr w:type="gramStart"/>
                      <w:r w:rsidR="00845E19">
                        <w:rPr>
                          <w:rFonts w:ascii="Tempus Sans ITC" w:hAnsi="Tempus Sans ITC"/>
                        </w:rPr>
                        <w:t xml:space="preserve">Well </w:t>
                      </w:r>
                      <w:r w:rsidRPr="00052977">
                        <w:rPr>
                          <w:rFonts w:ascii="Tempus Sans ITC" w:hAnsi="Tempus Sans ITC"/>
                        </w:rPr>
                        <w:t xml:space="preserve"> </w:t>
                      </w:r>
                      <w:r w:rsidR="00845E19">
                        <w:rPr>
                          <w:rFonts w:ascii="Tempus Sans ITC" w:hAnsi="Tempus Sans ITC"/>
                        </w:rPr>
                        <w:t>will</w:t>
                      </w:r>
                      <w:proofErr w:type="gramEnd"/>
                      <w:r w:rsidR="00845E19">
                        <w:rPr>
                          <w:rFonts w:ascii="Tempus Sans ITC" w:hAnsi="Tempus Sans ITC"/>
                        </w:rPr>
                        <w:t xml:space="preserve"> be exploring biographies and autobiographies, focusing on a figure from Viking Britain and applying our learning on biographies to write our own.</w:t>
                      </w:r>
                    </w:p>
                    <w:p w:rsidR="004F493B" w:rsidRPr="00052977" w:rsidRDefault="00845E19" w:rsidP="00A20AB6">
                      <w:pPr>
                        <w:rPr>
                          <w:rFonts w:ascii="Tempus Sans ITC" w:hAnsi="Tempus Sans ITC"/>
                        </w:rPr>
                      </w:pPr>
                      <w:proofErr w:type="spellStart"/>
                      <w:r>
                        <w:rPr>
                          <w:rFonts w:ascii="Tempus Sans ITC" w:hAnsi="Tempus Sans ITC"/>
                        </w:rPr>
                        <w:t>SPaG</w:t>
                      </w:r>
                      <w:proofErr w:type="spellEnd"/>
                      <w:r>
                        <w:rPr>
                          <w:rFonts w:ascii="Tempus Sans ITC" w:hAnsi="Tempus Sans ITC"/>
                        </w:rPr>
                        <w:t>: Use of punctuation for different purposes, for example the use of colons and semi-colons for lists, adverbials, phrases and clauses.</w:t>
                      </w:r>
                    </w:p>
                    <w:p w:rsidR="004F493B" w:rsidRPr="00052977" w:rsidRDefault="004F493B" w:rsidP="00A20AB6">
                      <w:pPr>
                        <w:rPr>
                          <w:rFonts w:ascii="Tempus Sans ITC" w:hAnsi="Tempus Sans ITC"/>
                        </w:rPr>
                      </w:pPr>
                      <w:r w:rsidRPr="00052977">
                        <w:rPr>
                          <w:rFonts w:ascii="Tempus Sans ITC" w:hAnsi="Tempus Sans ITC"/>
                        </w:rPr>
                        <w:t>Reading:</w:t>
                      </w:r>
                      <w:r w:rsidR="00845E19">
                        <w:rPr>
                          <w:rFonts w:ascii="Tempus Sans ITC" w:hAnsi="Tempus Sans ITC"/>
                        </w:rPr>
                        <w:t xml:space="preserve"> Children will focus on reading comprehension, drawing inferences and identifying the</w:t>
                      </w:r>
                      <w:r w:rsidR="00084C67">
                        <w:rPr>
                          <w:rFonts w:ascii="Tempus Sans ITC" w:hAnsi="Tempus Sans ITC"/>
                        </w:rPr>
                        <w:t xml:space="preserve">mes from fiction texts </w:t>
                      </w:r>
                      <w:r w:rsidR="00845E19">
                        <w:rPr>
                          <w:rFonts w:ascii="Tempus Sans ITC" w:hAnsi="Tempus Sans ITC"/>
                        </w:rPr>
                        <w:t>as well as applying their knowledge of a variety of non-fiction texts to use them efficiently to evidence discussion ideas.</w:t>
                      </w:r>
                    </w:p>
                    <w:p w:rsidR="00A20AB6" w:rsidRDefault="00A20AB6" w:rsidP="00A20AB6">
                      <w:pPr>
                        <w:rPr>
                          <w:rFonts w:ascii="Comic Sans MS" w:hAnsi="Comic Sans MS"/>
                        </w:rPr>
                      </w:pPr>
                    </w:p>
                  </w:txbxContent>
                </v:textbox>
              </v:shape>
            </w:pict>
          </mc:Fallback>
        </mc:AlternateContent>
      </w:r>
      <w:r w:rsidR="000E4486" w:rsidRPr="000E4486">
        <w:rPr>
          <w:rFonts w:ascii="Tempus Sans ITC" w:hAnsi="Tempus Sans ITC"/>
          <w:noProof/>
        </w:rPr>
        <mc:AlternateContent>
          <mc:Choice Requires="wps">
            <w:drawing>
              <wp:anchor distT="0" distB="0" distL="114300" distR="114300" simplePos="0" relativeHeight="251661312" behindDoc="0" locked="0" layoutInCell="1" allowOverlap="1" wp14:anchorId="4C70E2B4" wp14:editId="21B5F912">
                <wp:simplePos x="0" y="0"/>
                <wp:positionH relativeFrom="column">
                  <wp:posOffset>6286500</wp:posOffset>
                </wp:positionH>
                <wp:positionV relativeFrom="paragraph">
                  <wp:posOffset>-683895</wp:posOffset>
                </wp:positionV>
                <wp:extent cx="2743200" cy="165735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7350"/>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pPr>
                            <w:proofErr w:type="gramStart"/>
                            <w:r>
                              <w:t xml:space="preserve">Art </w:t>
                            </w:r>
                            <w:r>
                              <w:rPr>
                                <w:b w:val="0"/>
                              </w:rPr>
                              <w:t xml:space="preserve"> </w:t>
                            </w:r>
                            <w:r w:rsidRPr="00A4068B">
                              <w:t>/</w:t>
                            </w:r>
                            <w:proofErr w:type="gramEnd"/>
                            <w:r w:rsidRPr="00A4068B">
                              <w:t xml:space="preserve"> DT </w:t>
                            </w:r>
                          </w:p>
                          <w:p w:rsidR="00A20AB6" w:rsidRPr="00A72A67" w:rsidRDefault="00B145A2" w:rsidP="00A20AB6">
                            <w:pPr>
                              <w:rPr>
                                <w:rFonts w:ascii="Tempus Sans ITC" w:hAnsi="Tempus Sans ITC"/>
                              </w:rPr>
                            </w:pPr>
                            <w:r w:rsidRPr="00A72A67">
                              <w:rPr>
                                <w:rFonts w:ascii="Tempus Sans ITC" w:hAnsi="Tempus Sans ITC"/>
                              </w:rPr>
                              <w:t xml:space="preserve">Exploring and creating a Viking dish, developing knowledge of nutritional information and </w:t>
                            </w:r>
                            <w:r w:rsidR="000E4486" w:rsidRPr="00A72A67">
                              <w:rPr>
                                <w:rFonts w:ascii="Tempus Sans ITC" w:hAnsi="Tempus Sans ITC"/>
                              </w:rPr>
                              <w:t>recipes.</w:t>
                            </w:r>
                          </w:p>
                          <w:p w:rsidR="000E4486" w:rsidRPr="00A72A67" w:rsidRDefault="000E4486" w:rsidP="00A20AB6">
                            <w:pPr>
                              <w:rPr>
                                <w:rFonts w:ascii="Tempus Sans ITC" w:hAnsi="Tempus Sans ITC"/>
                                <w:szCs w:val="28"/>
                              </w:rPr>
                            </w:pPr>
                            <w:r w:rsidRPr="00A72A67">
                              <w:rPr>
                                <w:rFonts w:ascii="Tempus Sans ITC" w:hAnsi="Tempus Sans ITC"/>
                              </w:rPr>
                              <w:t>Researching the Bayeux Tapestry and recreating it through different art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95pt;margin-top:-53.85pt;width:3in;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">
                <v:textbox>
                  <w:txbxContent>
                    <w:p w:rsidR="00A20AB6" w:rsidRDefault="00A20AB6" w:rsidP="00A20AB6">
                      <w:pPr>
                        <w:pStyle w:val="BodyText"/>
                      </w:pPr>
                      <w:proofErr w:type="gramStart"/>
                      <w:r>
                        <w:t xml:space="preserve">Art </w:t>
                      </w:r>
                      <w:r>
                        <w:rPr>
                          <w:b w:val="0"/>
                        </w:rPr>
                        <w:t xml:space="preserve"> </w:t>
                      </w:r>
                      <w:r w:rsidRPr="00A4068B">
                        <w:t>/</w:t>
                      </w:r>
                      <w:proofErr w:type="gramEnd"/>
                      <w:r w:rsidRPr="00A4068B">
                        <w:t xml:space="preserve"> DT </w:t>
                      </w:r>
                    </w:p>
                    <w:p w:rsidR="00A20AB6" w:rsidRPr="00A72A67" w:rsidRDefault="00B145A2" w:rsidP="00A20AB6">
                      <w:pPr>
                        <w:rPr>
                          <w:rFonts w:ascii="Tempus Sans ITC" w:hAnsi="Tempus Sans ITC"/>
                        </w:rPr>
                      </w:pPr>
                      <w:r w:rsidRPr="00A72A67">
                        <w:rPr>
                          <w:rFonts w:ascii="Tempus Sans ITC" w:hAnsi="Tempus Sans ITC"/>
                        </w:rPr>
                        <w:t xml:space="preserve">Exploring and creating a Viking dish, developing knowledge of nutritional information and </w:t>
                      </w:r>
                      <w:r w:rsidR="000E4486" w:rsidRPr="00A72A67">
                        <w:rPr>
                          <w:rFonts w:ascii="Tempus Sans ITC" w:hAnsi="Tempus Sans ITC"/>
                        </w:rPr>
                        <w:t>recipes.</w:t>
                      </w:r>
                    </w:p>
                    <w:p w:rsidR="000E4486" w:rsidRPr="00A72A67" w:rsidRDefault="000E4486" w:rsidP="00A20AB6">
                      <w:pPr>
                        <w:rPr>
                          <w:rFonts w:ascii="Tempus Sans ITC" w:hAnsi="Tempus Sans ITC"/>
                          <w:szCs w:val="28"/>
                        </w:rPr>
                      </w:pPr>
                      <w:r w:rsidRPr="00A72A67">
                        <w:rPr>
                          <w:rFonts w:ascii="Tempus Sans ITC" w:hAnsi="Tempus Sans ITC"/>
                        </w:rPr>
                        <w:t>Researching the Bayeux Tapestry and recreating it through different art forms.</w:t>
                      </w:r>
                    </w:p>
                  </w:txbxContent>
                </v:textbox>
              </v:shape>
            </w:pict>
          </mc:Fallback>
        </mc:AlternateContent>
      </w:r>
      <w:r w:rsidR="00A20AB6" w:rsidRPr="000E4486">
        <w:rPr>
          <w:rFonts w:ascii="Tempus Sans ITC" w:hAnsi="Tempus Sans ITC"/>
          <w:b/>
          <w:noProof/>
          <w:sz w:val="32"/>
          <w:szCs w:val="32"/>
        </w:rPr>
        <mc:AlternateContent>
          <mc:Choice Requires="wps">
            <w:drawing>
              <wp:anchor distT="0" distB="0" distL="114300" distR="114300" simplePos="0" relativeHeight="251666432" behindDoc="0" locked="0" layoutInCell="1" allowOverlap="1" wp14:anchorId="550B9697" wp14:editId="389CF46D">
                <wp:simplePos x="0" y="0"/>
                <wp:positionH relativeFrom="column">
                  <wp:posOffset>3289300</wp:posOffset>
                </wp:positionH>
                <wp:positionV relativeFrom="paragraph">
                  <wp:posOffset>-685800</wp:posOffset>
                </wp:positionV>
                <wp:extent cx="2743200" cy="1703705"/>
                <wp:effectExtent l="12700" t="9525" r="6350" b="1397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03705"/>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pPr>
                            <w:r>
                              <w:t>Science</w:t>
                            </w:r>
                            <w:r w:rsidRPr="00FF79AC">
                              <w:t xml:space="preserve"> </w:t>
                            </w:r>
                          </w:p>
                          <w:p w:rsidR="00A20AB6" w:rsidRPr="00A72A67" w:rsidRDefault="000E4486" w:rsidP="00A20AB6">
                            <w:pPr>
                              <w:rPr>
                                <w:rFonts w:ascii="Tempus Sans ITC" w:hAnsi="Tempus Sans ITC"/>
                              </w:rPr>
                            </w:pPr>
                            <w:r w:rsidRPr="00A72A67">
                              <w:rPr>
                                <w:rFonts w:ascii="Tempus Sans ITC" w:hAnsi="Tempus Sans ITC"/>
                              </w:rPr>
                              <w:t xml:space="preserve">Year 5 and 6 will be finding out all about evolution and inheritance, recognising that living things have changed over time, offspring vary from their parents and </w:t>
                            </w:r>
                            <w:proofErr w:type="gramStart"/>
                            <w:r w:rsidRPr="00A72A67">
                              <w:rPr>
                                <w:rFonts w:ascii="Tempus Sans ITC" w:hAnsi="Tempus Sans ITC"/>
                              </w:rPr>
                              <w:t>that animals</w:t>
                            </w:r>
                            <w:proofErr w:type="gramEnd"/>
                            <w:r w:rsidRPr="00A72A67">
                              <w:rPr>
                                <w:rFonts w:ascii="Tempus Sans ITC" w:hAnsi="Tempus Sans ITC"/>
                              </w:rPr>
                              <w:t xml:space="preserve"> &amp; plants adapt &amp;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59pt;margin-top:-54pt;width:3in;height:1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">
                <v:textbox>
                  <w:txbxContent>
                    <w:p w:rsidR="00A20AB6" w:rsidRDefault="00A20AB6" w:rsidP="00A20AB6">
                      <w:pPr>
                        <w:pStyle w:val="BodyText"/>
                      </w:pPr>
                      <w:r>
                        <w:t>Science</w:t>
                      </w:r>
                      <w:r w:rsidRPr="00FF79AC">
                        <w:t xml:space="preserve"> </w:t>
                      </w:r>
                    </w:p>
                    <w:p w:rsidR="00A20AB6" w:rsidRPr="00A72A67" w:rsidRDefault="000E4486" w:rsidP="00A20AB6">
                      <w:pPr>
                        <w:rPr>
                          <w:rFonts w:ascii="Tempus Sans ITC" w:hAnsi="Tempus Sans ITC"/>
                        </w:rPr>
                      </w:pPr>
                      <w:r w:rsidRPr="00A72A67">
                        <w:rPr>
                          <w:rFonts w:ascii="Tempus Sans ITC" w:hAnsi="Tempus Sans ITC"/>
                        </w:rPr>
                        <w:t xml:space="preserve">Year 5 and 6 will be finding out all about evolution and inheritance, recognising that living things have changed over time, offspring vary from their parents and </w:t>
                      </w:r>
                      <w:proofErr w:type="gramStart"/>
                      <w:r w:rsidRPr="00A72A67">
                        <w:rPr>
                          <w:rFonts w:ascii="Tempus Sans ITC" w:hAnsi="Tempus Sans ITC"/>
                        </w:rPr>
                        <w:t>that animals</w:t>
                      </w:r>
                      <w:proofErr w:type="gramEnd"/>
                      <w:r w:rsidRPr="00A72A67">
                        <w:rPr>
                          <w:rFonts w:ascii="Tempus Sans ITC" w:hAnsi="Tempus Sans ITC"/>
                        </w:rPr>
                        <w:t xml:space="preserve"> &amp; plants adapt &amp; evolve.</w:t>
                      </w:r>
                    </w:p>
                  </w:txbxContent>
                </v:textbox>
              </v:shape>
            </w:pict>
          </mc:Fallback>
        </mc:AlternateContent>
      </w:r>
    </w:p>
    <w:p w:rsidR="00A20AB6" w:rsidRPr="000E4486" w:rsidRDefault="00A20AB6" w:rsidP="00A20AB6">
      <w:pPr>
        <w:jc w:val="center"/>
        <w:rPr>
          <w:rFonts w:ascii="Tempus Sans ITC" w:hAnsi="Tempus Sans ITC"/>
        </w:rPr>
      </w:pPr>
    </w:p>
    <w:p w:rsidR="00A20AB6" w:rsidRPr="000E4486" w:rsidRDefault="00A20AB6" w:rsidP="00A20AB6">
      <w:pPr>
        <w:rPr>
          <w:rFonts w:ascii="Tempus Sans ITC" w:hAnsi="Tempus Sans ITC"/>
        </w:rPr>
      </w:pPr>
    </w:p>
    <w:p w:rsidR="00A20AB6" w:rsidRPr="000E4486" w:rsidRDefault="00A20AB6" w:rsidP="00A20AB6">
      <w:pPr>
        <w:jc w:val="center"/>
        <w:rPr>
          <w:rFonts w:ascii="Tempus Sans ITC" w:hAnsi="Tempus Sans ITC"/>
        </w:rPr>
      </w:pPr>
    </w:p>
    <w:p w:rsidR="00A20AB6" w:rsidRPr="000E4486" w:rsidRDefault="00A20AB6" w:rsidP="00A20AB6">
      <w:pPr>
        <w:jc w:val="center"/>
        <w:rPr>
          <w:rFonts w:ascii="Tempus Sans ITC" w:hAnsi="Tempus Sans ITC"/>
        </w:rPr>
      </w:pPr>
    </w:p>
    <w:p w:rsidR="00A20AB6" w:rsidRPr="000E4486" w:rsidRDefault="00A20AB6" w:rsidP="00A20AB6">
      <w:pPr>
        <w:jc w:val="center"/>
        <w:rPr>
          <w:rFonts w:ascii="Tempus Sans ITC" w:hAnsi="Tempus Sans ITC"/>
        </w:rPr>
      </w:pPr>
    </w:p>
    <w:p w:rsidR="00A20AB6" w:rsidRPr="000E4486" w:rsidRDefault="000E4486" w:rsidP="00A20AB6">
      <w:pPr>
        <w:jc w:val="center"/>
        <w:rPr>
          <w:rFonts w:ascii="Tempus Sans ITC" w:hAnsi="Tempus Sans ITC"/>
          <w:b/>
          <w:sz w:val="96"/>
          <w:szCs w:val="96"/>
        </w:rPr>
      </w:pPr>
      <w:r w:rsidRPr="000E4486">
        <w:rPr>
          <w:rFonts w:ascii="Tempus Sans ITC" w:hAnsi="Tempus Sans ITC"/>
          <w:noProof/>
        </w:rPr>
        <mc:AlternateContent>
          <mc:Choice Requires="wps">
            <w:drawing>
              <wp:anchor distT="0" distB="0" distL="114300" distR="114300" simplePos="0" relativeHeight="251665408" behindDoc="0" locked="0" layoutInCell="1" allowOverlap="1" wp14:anchorId="7859BDB4" wp14:editId="25CFA6DE">
                <wp:simplePos x="0" y="0"/>
                <wp:positionH relativeFrom="column">
                  <wp:posOffset>3286125</wp:posOffset>
                </wp:positionH>
                <wp:positionV relativeFrom="paragraph">
                  <wp:posOffset>17318</wp:posOffset>
                </wp:positionV>
                <wp:extent cx="2743200" cy="933450"/>
                <wp:effectExtent l="19050" t="19050" r="19050"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3450"/>
                        </a:xfrm>
                        <a:prstGeom prst="rect">
                          <a:avLst/>
                        </a:prstGeom>
                        <a:solidFill>
                          <a:srgbClr val="FFFFFF"/>
                        </a:solidFill>
                        <a:ln w="38100">
                          <a:solidFill>
                            <a:srgbClr val="000000"/>
                          </a:solidFill>
                          <a:prstDash val="sysDot"/>
                          <a:miter lim="800000"/>
                          <a:headEnd/>
                          <a:tailEnd/>
                        </a:ln>
                      </wps:spPr>
                      <wps:txbx>
                        <w:txbxContent>
                          <w:p w:rsidR="00A20AB6" w:rsidRDefault="00A20AB6" w:rsidP="00A20AB6">
                            <w:pPr>
                              <w:pStyle w:val="Heading1"/>
                              <w:rPr>
                                <w:sz w:val="32"/>
                                <w:szCs w:val="32"/>
                              </w:rPr>
                            </w:pPr>
                            <w:r w:rsidRPr="00D55432">
                              <w:rPr>
                                <w:sz w:val="32"/>
                                <w:szCs w:val="32"/>
                              </w:rPr>
                              <w:t>Year</w:t>
                            </w:r>
                            <w:r>
                              <w:rPr>
                                <w:sz w:val="32"/>
                                <w:szCs w:val="32"/>
                              </w:rPr>
                              <w:t xml:space="preserve"> 5&amp;</w:t>
                            </w:r>
                            <w:proofErr w:type="gramStart"/>
                            <w:r>
                              <w:rPr>
                                <w:sz w:val="32"/>
                                <w:szCs w:val="32"/>
                              </w:rPr>
                              <w:t>6</w:t>
                            </w:r>
                            <w:r>
                              <w:rPr>
                                <w:b w:val="0"/>
                                <w:sz w:val="32"/>
                                <w:szCs w:val="32"/>
                              </w:rPr>
                              <w:t xml:space="preserve">  </w:t>
                            </w:r>
                            <w:r>
                              <w:rPr>
                                <w:sz w:val="32"/>
                                <w:szCs w:val="32"/>
                              </w:rPr>
                              <w:t>2018</w:t>
                            </w:r>
                            <w:proofErr w:type="gramEnd"/>
                            <w:r>
                              <w:rPr>
                                <w:sz w:val="32"/>
                                <w:szCs w:val="32"/>
                              </w:rPr>
                              <w:t xml:space="preserve">-19 </w:t>
                            </w:r>
                            <w:r>
                              <w:rPr>
                                <w:b w:val="0"/>
                                <w:sz w:val="32"/>
                                <w:szCs w:val="32"/>
                              </w:rPr>
                              <w:t xml:space="preserve"> </w:t>
                            </w:r>
                            <w:r>
                              <w:rPr>
                                <w:sz w:val="32"/>
                                <w:szCs w:val="32"/>
                              </w:rPr>
                              <w:t xml:space="preserve">  </w:t>
                            </w:r>
                          </w:p>
                          <w:p w:rsidR="00A20AB6" w:rsidRDefault="006D3B57" w:rsidP="00A20AB6">
                            <w:pPr>
                              <w:pStyle w:val="Heading1"/>
                              <w:rPr>
                                <w:b w:val="0"/>
                                <w:sz w:val="32"/>
                                <w:szCs w:val="32"/>
                              </w:rPr>
                            </w:pPr>
                            <w:r>
                              <w:rPr>
                                <w:sz w:val="32"/>
                                <w:szCs w:val="32"/>
                              </w:rPr>
                              <w:t>Spring 2</w:t>
                            </w:r>
                            <w:r w:rsidR="00A20AB6">
                              <w:rPr>
                                <w:sz w:val="32"/>
                                <w:szCs w:val="32"/>
                              </w:rPr>
                              <w:t xml:space="preserve"> </w:t>
                            </w:r>
                            <w:r w:rsidR="00A20AB6">
                              <w:rPr>
                                <w:b w:val="0"/>
                                <w:sz w:val="32"/>
                                <w:szCs w:val="32"/>
                              </w:rPr>
                              <w:t xml:space="preserve">  </w:t>
                            </w:r>
                          </w:p>
                          <w:p w:rsidR="00A20AB6" w:rsidRPr="003A34E8" w:rsidRDefault="006D3B57" w:rsidP="00A20AB6">
                            <w:pPr>
                              <w:pStyle w:val="Heading1"/>
                              <w:rPr>
                                <w:sz w:val="36"/>
                              </w:rPr>
                            </w:pPr>
                            <w:r>
                              <w:rPr>
                                <w:sz w:val="36"/>
                              </w:rPr>
                              <w:t>Vikings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58.75pt;margin-top:1.35pt;width:3in;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" strokeweight="3pt">
                <v:stroke dashstyle="1 1"/>
                <v:textbox>
                  <w:txbxContent>
                    <w:p w:rsidR="00A20AB6" w:rsidRDefault="00A20AB6" w:rsidP="00A20AB6">
                      <w:pPr>
                        <w:pStyle w:val="Heading1"/>
                        <w:rPr>
                          <w:sz w:val="32"/>
                          <w:szCs w:val="32"/>
                        </w:rPr>
                      </w:pPr>
                      <w:r w:rsidRPr="00D55432">
                        <w:rPr>
                          <w:sz w:val="32"/>
                          <w:szCs w:val="32"/>
                        </w:rPr>
                        <w:t>Year</w:t>
                      </w:r>
                      <w:r>
                        <w:rPr>
                          <w:sz w:val="32"/>
                          <w:szCs w:val="32"/>
                        </w:rPr>
                        <w:t xml:space="preserve"> 5&amp;</w:t>
                      </w:r>
                      <w:proofErr w:type="gramStart"/>
                      <w:r>
                        <w:rPr>
                          <w:sz w:val="32"/>
                          <w:szCs w:val="32"/>
                        </w:rPr>
                        <w:t>6</w:t>
                      </w:r>
                      <w:r>
                        <w:rPr>
                          <w:b w:val="0"/>
                          <w:sz w:val="32"/>
                          <w:szCs w:val="32"/>
                        </w:rPr>
                        <w:t xml:space="preserve">  </w:t>
                      </w:r>
                      <w:r>
                        <w:rPr>
                          <w:sz w:val="32"/>
                          <w:szCs w:val="32"/>
                        </w:rPr>
                        <w:t>2018</w:t>
                      </w:r>
                      <w:proofErr w:type="gramEnd"/>
                      <w:r>
                        <w:rPr>
                          <w:sz w:val="32"/>
                          <w:szCs w:val="32"/>
                        </w:rPr>
                        <w:t xml:space="preserve">-19 </w:t>
                      </w:r>
                      <w:r>
                        <w:rPr>
                          <w:b w:val="0"/>
                          <w:sz w:val="32"/>
                          <w:szCs w:val="32"/>
                        </w:rPr>
                        <w:t xml:space="preserve"> </w:t>
                      </w:r>
                      <w:r>
                        <w:rPr>
                          <w:sz w:val="32"/>
                          <w:szCs w:val="32"/>
                        </w:rPr>
                        <w:t xml:space="preserve">  </w:t>
                      </w:r>
                    </w:p>
                    <w:p w:rsidR="00A20AB6" w:rsidRDefault="006D3B57" w:rsidP="00A20AB6">
                      <w:pPr>
                        <w:pStyle w:val="Heading1"/>
                        <w:rPr>
                          <w:b w:val="0"/>
                          <w:sz w:val="32"/>
                          <w:szCs w:val="32"/>
                        </w:rPr>
                      </w:pPr>
                      <w:r>
                        <w:rPr>
                          <w:sz w:val="32"/>
                          <w:szCs w:val="32"/>
                        </w:rPr>
                        <w:t>Spring 2</w:t>
                      </w:r>
                      <w:r w:rsidR="00A20AB6">
                        <w:rPr>
                          <w:sz w:val="32"/>
                          <w:szCs w:val="32"/>
                        </w:rPr>
                        <w:t xml:space="preserve"> </w:t>
                      </w:r>
                      <w:r w:rsidR="00A20AB6">
                        <w:rPr>
                          <w:b w:val="0"/>
                          <w:sz w:val="32"/>
                          <w:szCs w:val="32"/>
                        </w:rPr>
                        <w:t xml:space="preserve">  </w:t>
                      </w:r>
                    </w:p>
                    <w:p w:rsidR="00A20AB6" w:rsidRPr="003A34E8" w:rsidRDefault="006D3B57" w:rsidP="00A20AB6">
                      <w:pPr>
                        <w:pStyle w:val="Heading1"/>
                        <w:rPr>
                          <w:sz w:val="36"/>
                        </w:rPr>
                      </w:pPr>
                      <w:r>
                        <w:rPr>
                          <w:sz w:val="36"/>
                        </w:rPr>
                        <w:t>Vikings</w:t>
                      </w:r>
                    </w:p>
                  </w:txbxContent>
                </v:textbox>
              </v:shape>
            </w:pict>
          </mc:Fallback>
        </mc:AlternateContent>
      </w:r>
      <w:r w:rsidRPr="000E4486">
        <w:rPr>
          <w:rFonts w:ascii="Tempus Sans ITC" w:hAnsi="Tempus Sans ITC"/>
          <w:noProof/>
        </w:rPr>
        <mc:AlternateContent>
          <mc:Choice Requires="wps">
            <w:drawing>
              <wp:anchor distT="0" distB="0" distL="114300" distR="114300" simplePos="0" relativeHeight="251663360" behindDoc="0" locked="0" layoutInCell="1" allowOverlap="1" wp14:anchorId="2A414B85" wp14:editId="25FB01FD">
                <wp:simplePos x="0" y="0"/>
                <wp:positionH relativeFrom="column">
                  <wp:posOffset>6286500</wp:posOffset>
                </wp:positionH>
                <wp:positionV relativeFrom="paragraph">
                  <wp:posOffset>20320</wp:posOffset>
                </wp:positionV>
                <wp:extent cx="2743200" cy="123190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31900"/>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pPr>
                            <w:r>
                              <w:t>Music</w:t>
                            </w:r>
                          </w:p>
                          <w:p w:rsidR="00A20AB6" w:rsidRPr="00A72A67" w:rsidRDefault="00A20AB6" w:rsidP="00A20AB6">
                            <w:pPr>
                              <w:rPr>
                                <w:rFonts w:ascii="Tempus Sans ITC" w:hAnsi="Tempus Sans ITC"/>
                                <w:bCs/>
                                <w:szCs w:val="36"/>
                              </w:rPr>
                            </w:pPr>
                            <w:r w:rsidRPr="00A72A67">
                              <w:rPr>
                                <w:rFonts w:ascii="Tempus Sans ITC" w:hAnsi="Tempus Sans ITC"/>
                                <w:bCs/>
                                <w:szCs w:val="36"/>
                              </w:rPr>
                              <w:t>Children will be learning a brass instrument throughout the year, reading music and learning the technical vocabulary.</w:t>
                            </w:r>
                          </w:p>
                          <w:p w:rsidR="00A20AB6" w:rsidRDefault="00A20AB6" w:rsidP="00A20AB6">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95pt;margin-top:1.6pt;width:3in;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">
                <v:textbox>
                  <w:txbxContent>
                    <w:p w:rsidR="00A20AB6" w:rsidRDefault="00A20AB6" w:rsidP="00A20AB6">
                      <w:pPr>
                        <w:pStyle w:val="BodyText"/>
                      </w:pPr>
                      <w:r>
                        <w:t>Music</w:t>
                      </w:r>
                    </w:p>
                    <w:p w:rsidR="00A20AB6" w:rsidRPr="00A72A67" w:rsidRDefault="00A20AB6" w:rsidP="00A20AB6">
                      <w:pPr>
                        <w:rPr>
                          <w:rFonts w:ascii="Tempus Sans ITC" w:hAnsi="Tempus Sans ITC"/>
                          <w:bCs/>
                          <w:szCs w:val="36"/>
                        </w:rPr>
                      </w:pPr>
                      <w:r w:rsidRPr="00A72A67">
                        <w:rPr>
                          <w:rFonts w:ascii="Tempus Sans ITC" w:hAnsi="Tempus Sans ITC"/>
                          <w:bCs/>
                          <w:szCs w:val="36"/>
                        </w:rPr>
                        <w:t>Children will be learning a brass instrument throughout the year, reading music and learning the technical vocabulary.</w:t>
                      </w:r>
                    </w:p>
                    <w:p w:rsidR="00A20AB6" w:rsidRDefault="00A20AB6" w:rsidP="00A20AB6">
                      <w:pPr>
                        <w:rPr>
                          <w:rFonts w:ascii="Comic Sans MS" w:hAnsi="Comic Sans MS"/>
                        </w:rPr>
                      </w:pPr>
                      <w:r>
                        <w:rPr>
                          <w:rFonts w:ascii="Comic Sans MS" w:hAnsi="Comic Sans MS"/>
                        </w:rPr>
                        <w:t xml:space="preserve"> </w:t>
                      </w:r>
                    </w:p>
                  </w:txbxContent>
                </v:textbox>
              </v:shape>
            </w:pict>
          </mc:Fallback>
        </mc:AlternateContent>
      </w:r>
    </w:p>
    <w:p w:rsidR="00A20AB6" w:rsidRPr="000E4486" w:rsidRDefault="000E4486" w:rsidP="00A20AB6">
      <w:pPr>
        <w:jc w:val="center"/>
        <w:rPr>
          <w:rFonts w:ascii="Tempus Sans ITC" w:hAnsi="Tempus Sans ITC"/>
          <w:b/>
          <w:sz w:val="96"/>
          <w:szCs w:val="96"/>
        </w:rPr>
      </w:pPr>
      <w:r w:rsidRPr="000E4486">
        <w:rPr>
          <w:rFonts w:ascii="Tempus Sans ITC" w:hAnsi="Tempus Sans ITC"/>
          <w:noProof/>
        </w:rPr>
        <mc:AlternateContent>
          <mc:Choice Requires="wps">
            <w:drawing>
              <wp:anchor distT="0" distB="0" distL="114300" distR="114300" simplePos="0" relativeHeight="251660288" behindDoc="0" locked="0" layoutInCell="1" allowOverlap="1" wp14:anchorId="29880421" wp14:editId="621328D3">
                <wp:simplePos x="0" y="0"/>
                <wp:positionH relativeFrom="column">
                  <wp:posOffset>3286125</wp:posOffset>
                </wp:positionH>
                <wp:positionV relativeFrom="paragraph">
                  <wp:posOffset>279400</wp:posOffset>
                </wp:positionV>
                <wp:extent cx="2743200" cy="1510030"/>
                <wp:effectExtent l="0" t="0" r="190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10030"/>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pPr>
                            <w:r w:rsidRPr="00096B5C">
                              <w:rPr>
                                <w:szCs w:val="32"/>
                              </w:rPr>
                              <w:t>Geography</w:t>
                            </w:r>
                            <w:r>
                              <w:rPr>
                                <w:szCs w:val="32"/>
                              </w:rPr>
                              <w:t xml:space="preserve"> &amp;</w:t>
                            </w:r>
                            <w:r w:rsidRPr="00096B5C">
                              <w:rPr>
                                <w:szCs w:val="32"/>
                              </w:rPr>
                              <w:t xml:space="preserve"> History</w:t>
                            </w:r>
                            <w:r w:rsidRPr="00FF79AC">
                              <w:t xml:space="preserve"> </w:t>
                            </w:r>
                          </w:p>
                          <w:p w:rsidR="00A20AB6" w:rsidRPr="000E4486" w:rsidRDefault="000E4486" w:rsidP="00A20AB6">
                            <w:pPr>
                              <w:rPr>
                                <w:rFonts w:ascii="Tempus Sans ITC" w:hAnsi="Tempus Sans ITC"/>
                                <w:szCs w:val="32"/>
                              </w:rPr>
                            </w:pPr>
                            <w:r w:rsidRPr="000E4486">
                              <w:rPr>
                                <w:rFonts w:ascii="Tempus Sans ITC" w:hAnsi="Tempus Sans ITC"/>
                                <w:szCs w:val="32"/>
                              </w:rPr>
                              <w:t>We will be focusing on specific people who were influential in Viking Britain before moving toward the end of the Viking era and learning about the Battle of Hastings and the Bayeux Tapestry.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58.75pt;margin-top:22pt;width:3in;height:1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">
                <v:textbox>
                  <w:txbxContent>
                    <w:p w:rsidR="00A20AB6" w:rsidRDefault="00A20AB6" w:rsidP="00A20AB6">
                      <w:pPr>
                        <w:pStyle w:val="BodyText"/>
                      </w:pPr>
                      <w:r w:rsidRPr="00096B5C">
                        <w:rPr>
                          <w:szCs w:val="32"/>
                        </w:rPr>
                        <w:t>Geography</w:t>
                      </w:r>
                      <w:r>
                        <w:rPr>
                          <w:szCs w:val="32"/>
                        </w:rPr>
                        <w:t xml:space="preserve"> &amp;</w:t>
                      </w:r>
                      <w:r w:rsidRPr="00096B5C">
                        <w:rPr>
                          <w:szCs w:val="32"/>
                        </w:rPr>
                        <w:t xml:space="preserve"> History</w:t>
                      </w:r>
                      <w:r w:rsidRPr="00FF79AC">
                        <w:t xml:space="preserve"> </w:t>
                      </w:r>
                    </w:p>
                    <w:p w:rsidR="00A20AB6" w:rsidRPr="000E4486" w:rsidRDefault="000E4486" w:rsidP="00A20AB6">
                      <w:pPr>
                        <w:rPr>
                          <w:rFonts w:ascii="Tempus Sans ITC" w:hAnsi="Tempus Sans ITC"/>
                          <w:szCs w:val="32"/>
                        </w:rPr>
                      </w:pPr>
                      <w:r w:rsidRPr="000E4486">
                        <w:rPr>
                          <w:rFonts w:ascii="Tempus Sans ITC" w:hAnsi="Tempus Sans ITC"/>
                          <w:szCs w:val="32"/>
                        </w:rPr>
                        <w:t>We will be focusing on specific people who were influential in Viking Britain before moving toward the end of the Viking era and learning about the Battle of Hastings and the Bayeux Tapestry.</w:t>
                      </w:r>
                    </w:p>
                  </w:txbxContent>
                </v:textbox>
              </v:shape>
            </w:pict>
          </mc:Fallback>
        </mc:AlternateContent>
      </w:r>
      <w:r w:rsidR="00A20AB6" w:rsidRPr="000E4486">
        <w:rPr>
          <w:rFonts w:ascii="Tempus Sans ITC" w:hAnsi="Tempus Sans ITC"/>
          <w:b/>
          <w:noProof/>
          <w:sz w:val="32"/>
          <w:szCs w:val="32"/>
        </w:rPr>
        <mc:AlternateContent>
          <mc:Choice Requires="wps">
            <w:drawing>
              <wp:anchor distT="0" distB="0" distL="114300" distR="114300" simplePos="0" relativeHeight="251668480" behindDoc="0" locked="0" layoutInCell="1" allowOverlap="1" wp14:anchorId="14120165" wp14:editId="11CC31E6">
                <wp:simplePos x="0" y="0"/>
                <wp:positionH relativeFrom="column">
                  <wp:posOffset>6286500</wp:posOffset>
                </wp:positionH>
                <wp:positionV relativeFrom="paragraph">
                  <wp:posOffset>555625</wp:posOffset>
                </wp:positionV>
                <wp:extent cx="2743200" cy="1060450"/>
                <wp:effectExtent l="0" t="0" r="19050" b="2540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w="9525">
                          <a:solidFill>
                            <a:srgbClr val="000000"/>
                          </a:solidFill>
                          <a:miter lim="800000"/>
                          <a:headEnd/>
                          <a:tailEnd/>
                        </a:ln>
                      </wps:spPr>
                      <wps:txbx>
                        <w:txbxContent>
                          <w:p w:rsidR="000E4486" w:rsidRPr="00096B5C" w:rsidRDefault="00A20AB6" w:rsidP="00A20AB6">
                            <w:pPr>
                              <w:rPr>
                                <w:rFonts w:ascii="Tempus Sans ITC" w:hAnsi="Tempus Sans ITC"/>
                                <w:b/>
                                <w:sz w:val="32"/>
                                <w:szCs w:val="32"/>
                              </w:rPr>
                            </w:pPr>
                            <w:r w:rsidRPr="00096B5C">
                              <w:rPr>
                                <w:rFonts w:ascii="Tempus Sans ITC" w:hAnsi="Tempus Sans ITC"/>
                                <w:b/>
                                <w:sz w:val="32"/>
                                <w:szCs w:val="32"/>
                              </w:rPr>
                              <w:t xml:space="preserve">French </w:t>
                            </w:r>
                          </w:p>
                          <w:p w:rsidR="00A20AB6" w:rsidRPr="00A72A67" w:rsidRDefault="000E4486" w:rsidP="00A20AB6">
                            <w:pPr>
                              <w:pStyle w:val="Default"/>
                              <w:rPr>
                                <w:rFonts w:ascii="Tempus Sans ITC" w:hAnsi="Tempus Sans ITC"/>
                                <w:sz w:val="28"/>
                                <w:szCs w:val="28"/>
                              </w:rPr>
                            </w:pPr>
                            <w:proofErr w:type="gramStart"/>
                            <w:r w:rsidRPr="00A72A67">
                              <w:rPr>
                                <w:rFonts w:ascii="Tempus Sans ITC" w:hAnsi="Tempus Sans ITC"/>
                                <w:sz w:val="28"/>
                                <w:szCs w:val="28"/>
                              </w:rPr>
                              <w:t>Location and directions – talking about places in our community and describing our surroundings.</w:t>
                            </w:r>
                            <w:proofErr w:type="gramEnd"/>
                          </w:p>
                          <w:p w:rsidR="00A20AB6" w:rsidRPr="00BF28DE" w:rsidRDefault="00A20AB6" w:rsidP="00A20AB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495pt;margin-top:43.75pt;width:3in;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U8LwIAAFk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">
                <v:textbox>
                  <w:txbxContent>
                    <w:p w:rsidR="000E4486" w:rsidRPr="00096B5C" w:rsidRDefault="00A20AB6" w:rsidP="00A20AB6">
                      <w:pPr>
                        <w:rPr>
                          <w:rFonts w:ascii="Tempus Sans ITC" w:hAnsi="Tempus Sans ITC"/>
                          <w:b/>
                          <w:sz w:val="32"/>
                          <w:szCs w:val="32"/>
                        </w:rPr>
                      </w:pPr>
                      <w:r w:rsidRPr="00096B5C">
                        <w:rPr>
                          <w:rFonts w:ascii="Tempus Sans ITC" w:hAnsi="Tempus Sans ITC"/>
                          <w:b/>
                          <w:sz w:val="32"/>
                          <w:szCs w:val="32"/>
                        </w:rPr>
                        <w:t xml:space="preserve">French </w:t>
                      </w:r>
                    </w:p>
                    <w:p w:rsidR="00A20AB6" w:rsidRPr="00A72A67" w:rsidRDefault="000E4486" w:rsidP="00A20AB6">
                      <w:pPr>
                        <w:pStyle w:val="Default"/>
                        <w:rPr>
                          <w:rFonts w:ascii="Tempus Sans ITC" w:hAnsi="Tempus Sans ITC"/>
                          <w:sz w:val="28"/>
                          <w:szCs w:val="28"/>
                        </w:rPr>
                      </w:pPr>
                      <w:proofErr w:type="gramStart"/>
                      <w:r w:rsidRPr="00A72A67">
                        <w:rPr>
                          <w:rFonts w:ascii="Tempus Sans ITC" w:hAnsi="Tempus Sans ITC"/>
                          <w:sz w:val="28"/>
                          <w:szCs w:val="28"/>
                        </w:rPr>
                        <w:t>Location and directions – talking about places in our community and describing our surroundings.</w:t>
                      </w:r>
                      <w:proofErr w:type="gramEnd"/>
                    </w:p>
                    <w:p w:rsidR="00A20AB6" w:rsidRPr="00BF28DE" w:rsidRDefault="00A20AB6" w:rsidP="00A20AB6">
                      <w:pPr>
                        <w:rPr>
                          <w:rFonts w:ascii="Comic Sans MS" w:hAnsi="Comic Sans MS"/>
                        </w:rPr>
                      </w:pPr>
                    </w:p>
                  </w:txbxContent>
                </v:textbox>
              </v:shape>
            </w:pict>
          </mc:Fallback>
        </mc:AlternateContent>
      </w:r>
    </w:p>
    <w:p w:rsidR="00A20AB6" w:rsidRPr="000E4486" w:rsidRDefault="00A20AB6" w:rsidP="00A20AB6">
      <w:pPr>
        <w:rPr>
          <w:rFonts w:ascii="Tempus Sans ITC" w:hAnsi="Tempus Sans ITC"/>
          <w:b/>
          <w:sz w:val="32"/>
          <w:szCs w:val="32"/>
        </w:rPr>
      </w:pPr>
      <w:r w:rsidRPr="000E4486">
        <w:rPr>
          <w:rFonts w:ascii="Tempus Sans ITC" w:hAnsi="Tempus Sans ITC"/>
          <w:b/>
          <w:noProof/>
          <w:sz w:val="32"/>
          <w:szCs w:val="32"/>
        </w:rPr>
        <mc:AlternateContent>
          <mc:Choice Requires="wps">
            <w:drawing>
              <wp:anchor distT="0" distB="0" distL="114300" distR="114300" simplePos="0" relativeHeight="251669504" behindDoc="0" locked="0" layoutInCell="1" allowOverlap="1" wp14:anchorId="61A2EC7D" wp14:editId="4257707F">
                <wp:simplePos x="0" y="0"/>
                <wp:positionH relativeFrom="column">
                  <wp:posOffset>-224444</wp:posOffset>
                </wp:positionH>
                <wp:positionV relativeFrom="paragraph">
                  <wp:posOffset>73486</wp:posOffset>
                </wp:positionV>
                <wp:extent cx="3276600" cy="3345007"/>
                <wp:effectExtent l="0" t="0" r="19050" b="273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45007"/>
                        </a:xfrm>
                        <a:prstGeom prst="rect">
                          <a:avLst/>
                        </a:prstGeom>
                        <a:solidFill>
                          <a:srgbClr val="FFFFFF"/>
                        </a:solidFill>
                        <a:ln w="9525">
                          <a:solidFill>
                            <a:srgbClr val="000000"/>
                          </a:solidFill>
                          <a:miter lim="800000"/>
                          <a:headEnd/>
                          <a:tailEnd/>
                        </a:ln>
                      </wps:spPr>
                      <wps:txbx>
                        <w:txbxContent>
                          <w:p w:rsidR="00A20AB6" w:rsidRDefault="00A20AB6" w:rsidP="00A20AB6">
                            <w:pPr>
                              <w:pStyle w:val="Heading3"/>
                            </w:pPr>
                            <w:r>
                              <w:t>Maths</w:t>
                            </w:r>
                          </w:p>
                          <w:p w:rsidR="00A20AB6" w:rsidRPr="00052977" w:rsidRDefault="007779D2" w:rsidP="006D3B57">
                            <w:pPr>
                              <w:rPr>
                                <w:rFonts w:ascii="Tempus Sans ITC" w:hAnsi="Tempus Sans ITC"/>
                              </w:rPr>
                            </w:pPr>
                            <w:r w:rsidRPr="00052977">
                              <w:rPr>
                                <w:rFonts w:ascii="Tempus Sans ITC" w:hAnsi="Tempus Sans ITC"/>
                              </w:rPr>
                              <w:t>Decimals and Percentages:</w:t>
                            </w:r>
                          </w:p>
                          <w:p w:rsidR="007779D2" w:rsidRPr="00052977" w:rsidRDefault="00605723" w:rsidP="006D3B57">
                            <w:pPr>
                              <w:rPr>
                                <w:rFonts w:ascii="Tempus Sans ITC" w:hAnsi="Tempus Sans ITC"/>
                              </w:rPr>
                            </w:pPr>
                            <w:r>
                              <w:rPr>
                                <w:rFonts w:ascii="Tempus Sans ITC" w:hAnsi="Tempus Sans ITC"/>
                              </w:rPr>
                              <w:t>Decimals up to 3 decimal</w:t>
                            </w:r>
                            <w:r w:rsidR="00084C67">
                              <w:rPr>
                                <w:rFonts w:ascii="Tempus Sans ITC" w:hAnsi="Tempus Sans ITC"/>
                              </w:rPr>
                              <w:t xml:space="preserve"> places; rounding, </w:t>
                            </w:r>
                            <w:r>
                              <w:rPr>
                                <w:rFonts w:ascii="Tempus Sans ITC" w:hAnsi="Tempus Sans ITC"/>
                              </w:rPr>
                              <w:t>comparing and ordering; multiply</w:t>
                            </w:r>
                            <w:r w:rsidR="00084C67">
                              <w:rPr>
                                <w:rFonts w:ascii="Tempus Sans ITC" w:hAnsi="Tempus Sans ITC"/>
                              </w:rPr>
                              <w:t>ing and dividing by integers, 10,100,1000; converting between fractions, decimals and percentages; equivalences; percentages of an amount; percentage increase/decrease; problem solving.</w:t>
                            </w:r>
                          </w:p>
                          <w:p w:rsidR="007779D2" w:rsidRPr="00052977" w:rsidRDefault="000B636B" w:rsidP="006D3B57">
                            <w:pPr>
                              <w:rPr>
                                <w:rFonts w:ascii="Tempus Sans ITC" w:hAnsi="Tempus Sans ITC"/>
                              </w:rPr>
                            </w:pPr>
                            <w:r>
                              <w:rPr>
                                <w:rFonts w:ascii="Tempus Sans ITC" w:hAnsi="Tempus Sans ITC"/>
                              </w:rPr>
                              <w:t xml:space="preserve">Y5 </w:t>
                            </w:r>
                            <w:r w:rsidR="007779D2" w:rsidRPr="00052977">
                              <w:rPr>
                                <w:rFonts w:ascii="Tempus Sans ITC" w:hAnsi="Tempus Sans ITC"/>
                              </w:rPr>
                              <w:t>Multiplication and Division:</w:t>
                            </w:r>
                          </w:p>
                          <w:p w:rsidR="007779D2" w:rsidRPr="00052977" w:rsidRDefault="00084C67" w:rsidP="006D3B57">
                            <w:pPr>
                              <w:rPr>
                                <w:rFonts w:ascii="Tempus Sans ITC" w:hAnsi="Tempus Sans ITC"/>
                              </w:rPr>
                            </w:pPr>
                            <w:proofErr w:type="gramStart"/>
                            <w:r>
                              <w:rPr>
                                <w:rFonts w:ascii="Tempus Sans ITC" w:hAnsi="Tempus Sans ITC"/>
                              </w:rPr>
                              <w:t>Prime, square and cube numbers; multiplication and division through a range of contexts; problem solving.</w:t>
                            </w:r>
                            <w:proofErr w:type="gramEnd"/>
                          </w:p>
                          <w:p w:rsidR="007779D2" w:rsidRDefault="000B636B" w:rsidP="006D3B57">
                            <w:pPr>
                              <w:rPr>
                                <w:rFonts w:ascii="Tempus Sans ITC" w:hAnsi="Tempus Sans ITC"/>
                              </w:rPr>
                            </w:pPr>
                            <w:r>
                              <w:rPr>
                                <w:rFonts w:ascii="Tempus Sans ITC" w:hAnsi="Tempus Sans ITC"/>
                              </w:rPr>
                              <w:t xml:space="preserve">Y6 </w:t>
                            </w:r>
                            <w:r w:rsidR="007779D2" w:rsidRPr="00052977">
                              <w:rPr>
                                <w:rFonts w:ascii="Tempus Sans ITC" w:hAnsi="Tempus Sans ITC"/>
                              </w:rPr>
                              <w:t>Algebra and Ratio:</w:t>
                            </w:r>
                          </w:p>
                          <w:p w:rsidR="00084C67" w:rsidRPr="00052977" w:rsidRDefault="00084C67" w:rsidP="006D3B57">
                            <w:pPr>
                              <w:rPr>
                                <w:rFonts w:ascii="Tempus Sans ITC" w:hAnsi="Tempus Sans ITC"/>
                              </w:rPr>
                            </w:pPr>
                            <w:r>
                              <w:rPr>
                                <w:rFonts w:ascii="Tempus Sans ITC" w:hAnsi="Tempus Sans ITC"/>
                              </w:rPr>
                              <w:t>Prime, square and cube numbers; algebraic rule and formulae; enumerate possibilities; ratio vocabulary; ratio and fractions; scale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7.65pt;margin-top:5.8pt;width:258pt;height:26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JLQIAAFk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">
                <v:textbox>
                  <w:txbxContent>
                    <w:p w:rsidR="00A20AB6" w:rsidRDefault="00A20AB6" w:rsidP="00A20AB6">
                      <w:pPr>
                        <w:pStyle w:val="Heading3"/>
                      </w:pPr>
                      <w:r>
                        <w:t>Maths</w:t>
                      </w:r>
                    </w:p>
                    <w:p w:rsidR="00A20AB6" w:rsidRPr="00052977" w:rsidRDefault="007779D2" w:rsidP="006D3B57">
                      <w:pPr>
                        <w:rPr>
                          <w:rFonts w:ascii="Tempus Sans ITC" w:hAnsi="Tempus Sans ITC"/>
                        </w:rPr>
                      </w:pPr>
                      <w:r w:rsidRPr="00052977">
                        <w:rPr>
                          <w:rFonts w:ascii="Tempus Sans ITC" w:hAnsi="Tempus Sans ITC"/>
                        </w:rPr>
                        <w:t>Decimals and Percentages:</w:t>
                      </w:r>
                    </w:p>
                    <w:p w:rsidR="007779D2" w:rsidRPr="00052977" w:rsidRDefault="00605723" w:rsidP="006D3B57">
                      <w:pPr>
                        <w:rPr>
                          <w:rFonts w:ascii="Tempus Sans ITC" w:hAnsi="Tempus Sans ITC"/>
                        </w:rPr>
                      </w:pPr>
                      <w:r>
                        <w:rPr>
                          <w:rFonts w:ascii="Tempus Sans ITC" w:hAnsi="Tempus Sans ITC"/>
                        </w:rPr>
                        <w:t>Decimals up to 3 decimal</w:t>
                      </w:r>
                      <w:r w:rsidR="00084C67">
                        <w:rPr>
                          <w:rFonts w:ascii="Tempus Sans ITC" w:hAnsi="Tempus Sans ITC"/>
                        </w:rPr>
                        <w:t xml:space="preserve"> places; rounding, </w:t>
                      </w:r>
                      <w:r>
                        <w:rPr>
                          <w:rFonts w:ascii="Tempus Sans ITC" w:hAnsi="Tempus Sans ITC"/>
                        </w:rPr>
                        <w:t>comparing and ordering; multiply</w:t>
                      </w:r>
                      <w:r w:rsidR="00084C67">
                        <w:rPr>
                          <w:rFonts w:ascii="Tempus Sans ITC" w:hAnsi="Tempus Sans ITC"/>
                        </w:rPr>
                        <w:t>ing and dividing by integers, 10,100,1000; converting between fractions, decimals and percentages; equivalences; percentages of an amount; percentage increase/decrease; problem solving.</w:t>
                      </w:r>
                    </w:p>
                    <w:p w:rsidR="007779D2" w:rsidRPr="00052977" w:rsidRDefault="000B636B" w:rsidP="006D3B57">
                      <w:pPr>
                        <w:rPr>
                          <w:rFonts w:ascii="Tempus Sans ITC" w:hAnsi="Tempus Sans ITC"/>
                        </w:rPr>
                      </w:pPr>
                      <w:r>
                        <w:rPr>
                          <w:rFonts w:ascii="Tempus Sans ITC" w:hAnsi="Tempus Sans ITC"/>
                        </w:rPr>
                        <w:t xml:space="preserve">Y5 </w:t>
                      </w:r>
                      <w:r w:rsidR="007779D2" w:rsidRPr="00052977">
                        <w:rPr>
                          <w:rFonts w:ascii="Tempus Sans ITC" w:hAnsi="Tempus Sans ITC"/>
                        </w:rPr>
                        <w:t>Multiplication and Division:</w:t>
                      </w:r>
                    </w:p>
                    <w:p w:rsidR="007779D2" w:rsidRPr="00052977" w:rsidRDefault="00084C67" w:rsidP="006D3B57">
                      <w:pPr>
                        <w:rPr>
                          <w:rFonts w:ascii="Tempus Sans ITC" w:hAnsi="Tempus Sans ITC"/>
                        </w:rPr>
                      </w:pPr>
                      <w:proofErr w:type="gramStart"/>
                      <w:r>
                        <w:rPr>
                          <w:rFonts w:ascii="Tempus Sans ITC" w:hAnsi="Tempus Sans ITC"/>
                        </w:rPr>
                        <w:t>Prime, square and cube numbers; multiplication and division through a range of contexts; problem solving.</w:t>
                      </w:r>
                      <w:proofErr w:type="gramEnd"/>
                    </w:p>
                    <w:p w:rsidR="007779D2" w:rsidRDefault="000B636B" w:rsidP="006D3B57">
                      <w:pPr>
                        <w:rPr>
                          <w:rFonts w:ascii="Tempus Sans ITC" w:hAnsi="Tempus Sans ITC"/>
                        </w:rPr>
                      </w:pPr>
                      <w:r>
                        <w:rPr>
                          <w:rFonts w:ascii="Tempus Sans ITC" w:hAnsi="Tempus Sans ITC"/>
                        </w:rPr>
                        <w:t xml:space="preserve">Y6 </w:t>
                      </w:r>
                      <w:r w:rsidR="007779D2" w:rsidRPr="00052977">
                        <w:rPr>
                          <w:rFonts w:ascii="Tempus Sans ITC" w:hAnsi="Tempus Sans ITC"/>
                        </w:rPr>
                        <w:t>Algebra and Ratio:</w:t>
                      </w:r>
                    </w:p>
                    <w:p w:rsidR="00084C67" w:rsidRPr="00052977" w:rsidRDefault="00084C67" w:rsidP="006D3B57">
                      <w:pPr>
                        <w:rPr>
                          <w:rFonts w:ascii="Tempus Sans ITC" w:hAnsi="Tempus Sans ITC"/>
                        </w:rPr>
                      </w:pPr>
                      <w:r>
                        <w:rPr>
                          <w:rFonts w:ascii="Tempus Sans ITC" w:hAnsi="Tempus Sans ITC"/>
                        </w:rPr>
                        <w:t>Prime, square and cube numbers; algebraic rule and formulae; enumerate possibilities; ratio vocabulary; ratio and fractions; scale factors.</w:t>
                      </w:r>
                    </w:p>
                  </w:txbxContent>
                </v:textbox>
              </v:shape>
            </w:pict>
          </mc:Fallback>
        </mc:AlternateContent>
      </w:r>
    </w:p>
    <w:p w:rsidR="00A20AB6" w:rsidRPr="000E4486" w:rsidRDefault="00A20AB6" w:rsidP="00A20AB6">
      <w:pPr>
        <w:jc w:val="center"/>
        <w:rPr>
          <w:rFonts w:ascii="Tempus Sans ITC" w:hAnsi="Tempus Sans ITC"/>
          <w:b/>
          <w:sz w:val="32"/>
          <w:szCs w:val="32"/>
        </w:rPr>
      </w:pPr>
    </w:p>
    <w:p w:rsidR="00A20AB6" w:rsidRPr="000E4486" w:rsidRDefault="00A20AB6" w:rsidP="00A20AB6">
      <w:pPr>
        <w:tabs>
          <w:tab w:val="center" w:pos="6979"/>
          <w:tab w:val="right" w:pos="13958"/>
        </w:tabs>
        <w:rPr>
          <w:rFonts w:ascii="Tempus Sans ITC" w:hAnsi="Tempus Sans ITC"/>
          <w:b/>
          <w:sz w:val="32"/>
          <w:szCs w:val="32"/>
        </w:rPr>
      </w:pPr>
    </w:p>
    <w:bookmarkStart w:id="0" w:name="_GoBack"/>
    <w:bookmarkEnd w:id="0"/>
    <w:p w:rsidR="00A20AB6" w:rsidRPr="000E4486" w:rsidRDefault="000E4486" w:rsidP="00A20AB6">
      <w:pPr>
        <w:jc w:val="center"/>
        <w:rPr>
          <w:rFonts w:ascii="Tempus Sans ITC" w:hAnsi="Tempus Sans ITC"/>
          <w:b/>
          <w:sz w:val="32"/>
          <w:szCs w:val="32"/>
        </w:rPr>
      </w:pPr>
      <w:r w:rsidRPr="000E4486">
        <w:rPr>
          <w:rFonts w:ascii="Tempus Sans ITC" w:hAnsi="Tempus Sans ITC"/>
          <w:noProof/>
        </w:rPr>
        <mc:AlternateContent>
          <mc:Choice Requires="wps">
            <w:drawing>
              <wp:anchor distT="0" distB="0" distL="114300" distR="114300" simplePos="0" relativeHeight="251662336" behindDoc="0" locked="0" layoutInCell="1" allowOverlap="1" wp14:anchorId="2F837FFF" wp14:editId="62D21487">
                <wp:simplePos x="0" y="0"/>
                <wp:positionH relativeFrom="column">
                  <wp:posOffset>6286500</wp:posOffset>
                </wp:positionH>
                <wp:positionV relativeFrom="paragraph">
                  <wp:posOffset>136525</wp:posOffset>
                </wp:positionV>
                <wp:extent cx="2743200" cy="89535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pPr>
                            <w:r>
                              <w:t>PE</w:t>
                            </w:r>
                          </w:p>
                          <w:p w:rsidR="00A20AB6" w:rsidRPr="00A72A67" w:rsidRDefault="000E4486" w:rsidP="00A20AB6">
                            <w:pPr>
                              <w:rPr>
                                <w:rFonts w:ascii="Tempus Sans ITC" w:hAnsi="Tempus Sans ITC"/>
                              </w:rPr>
                            </w:pPr>
                            <w:r w:rsidRPr="00A72A67">
                              <w:rPr>
                                <w:rFonts w:ascii="Tempus Sans ITC" w:hAnsi="Tempus Sans ITC"/>
                              </w:rPr>
                              <w:t xml:space="preserve">Tag Rugby, </w:t>
                            </w:r>
                            <w:proofErr w:type="spellStart"/>
                            <w:r w:rsidRPr="00A72A67">
                              <w:rPr>
                                <w:rFonts w:ascii="Tempus Sans ITC" w:hAnsi="Tempus Sans ITC"/>
                              </w:rPr>
                              <w:t>Quicksticks</w:t>
                            </w:r>
                            <w:proofErr w:type="spellEnd"/>
                            <w:r w:rsidRPr="00A72A67">
                              <w:rPr>
                                <w:rFonts w:ascii="Tempus Sans ITC" w:hAnsi="Tempus Sans ITC"/>
                              </w:rPr>
                              <w:t xml:space="preserve"> Hockey and Multi-skills with</w:t>
                            </w:r>
                            <w:r w:rsidR="00A72A67">
                              <w:rPr>
                                <w:rFonts w:ascii="Tempus Sans ITC" w:hAnsi="Tempus Sans ITC"/>
                              </w:rPr>
                              <w:t xml:space="preserve"> an</w:t>
                            </w:r>
                            <w:r w:rsidRPr="00A72A67">
                              <w:rPr>
                                <w:rFonts w:ascii="Tempus Sans ITC" w:hAnsi="Tempus Sans ITC"/>
                              </w:rPr>
                              <w:t xml:space="preserve"> Inspire+ coach.</w:t>
                            </w:r>
                          </w:p>
                          <w:p w:rsidR="00A20AB6" w:rsidRDefault="00A20AB6" w:rsidP="00A20AB6">
                            <w:pPr>
                              <w:rPr>
                                <w:rFonts w:ascii="Comic Sans MS" w:hAnsi="Comic Sans M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95pt;margin-top:10.75pt;width:3in;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">
                <v:textbox>
                  <w:txbxContent>
                    <w:p w:rsidR="00A20AB6" w:rsidRDefault="00A20AB6" w:rsidP="00A20AB6">
                      <w:pPr>
                        <w:pStyle w:val="BodyText"/>
                      </w:pPr>
                      <w:r>
                        <w:t>PE</w:t>
                      </w:r>
                    </w:p>
                    <w:p w:rsidR="00A20AB6" w:rsidRPr="00A72A67" w:rsidRDefault="000E4486" w:rsidP="00A20AB6">
                      <w:pPr>
                        <w:rPr>
                          <w:rFonts w:ascii="Tempus Sans ITC" w:hAnsi="Tempus Sans ITC"/>
                        </w:rPr>
                      </w:pPr>
                      <w:r w:rsidRPr="00A72A67">
                        <w:rPr>
                          <w:rFonts w:ascii="Tempus Sans ITC" w:hAnsi="Tempus Sans ITC"/>
                        </w:rPr>
                        <w:t xml:space="preserve">Tag Rugby, </w:t>
                      </w:r>
                      <w:proofErr w:type="spellStart"/>
                      <w:r w:rsidRPr="00A72A67">
                        <w:rPr>
                          <w:rFonts w:ascii="Tempus Sans ITC" w:hAnsi="Tempus Sans ITC"/>
                        </w:rPr>
                        <w:t>Quicksticks</w:t>
                      </w:r>
                      <w:proofErr w:type="spellEnd"/>
                      <w:r w:rsidRPr="00A72A67">
                        <w:rPr>
                          <w:rFonts w:ascii="Tempus Sans ITC" w:hAnsi="Tempus Sans ITC"/>
                        </w:rPr>
                        <w:t xml:space="preserve"> Hockey and Multi-skills with</w:t>
                      </w:r>
                      <w:r w:rsidR="00A72A67">
                        <w:rPr>
                          <w:rFonts w:ascii="Tempus Sans ITC" w:hAnsi="Tempus Sans ITC"/>
                        </w:rPr>
                        <w:t xml:space="preserve"> an</w:t>
                      </w:r>
                      <w:r w:rsidRPr="00A72A67">
                        <w:rPr>
                          <w:rFonts w:ascii="Tempus Sans ITC" w:hAnsi="Tempus Sans ITC"/>
                        </w:rPr>
                        <w:t xml:space="preserve"> Inspire+ coach.</w:t>
                      </w:r>
                    </w:p>
                    <w:p w:rsidR="00A20AB6" w:rsidRDefault="00A20AB6" w:rsidP="00A20AB6">
                      <w:pPr>
                        <w:rPr>
                          <w:rFonts w:ascii="Comic Sans MS" w:hAnsi="Comic Sans MS"/>
                          <w:szCs w:val="22"/>
                        </w:rPr>
                      </w:pPr>
                    </w:p>
                  </w:txbxContent>
                </v:textbox>
              </v:shape>
            </w:pict>
          </mc:Fallback>
        </mc:AlternateContent>
      </w:r>
    </w:p>
    <w:p w:rsidR="00A20AB6" w:rsidRPr="000E4486" w:rsidRDefault="00A20AB6" w:rsidP="00A20AB6">
      <w:pPr>
        <w:jc w:val="center"/>
        <w:rPr>
          <w:rFonts w:ascii="Tempus Sans ITC" w:hAnsi="Tempus Sans ITC"/>
          <w:b/>
          <w:sz w:val="32"/>
          <w:szCs w:val="32"/>
        </w:rPr>
      </w:pPr>
      <w:r w:rsidRPr="000E4486">
        <w:rPr>
          <w:rFonts w:ascii="Tempus Sans ITC" w:hAnsi="Tempus Sans ITC"/>
          <w:noProof/>
        </w:rPr>
        <mc:AlternateContent>
          <mc:Choice Requires="wps">
            <w:drawing>
              <wp:anchor distT="0" distB="0" distL="114300" distR="114300" simplePos="0" relativeHeight="251664384" behindDoc="0" locked="0" layoutInCell="1" allowOverlap="1" wp14:anchorId="306A7668" wp14:editId="7F4D34D1">
                <wp:simplePos x="0" y="0"/>
                <wp:positionH relativeFrom="column">
                  <wp:posOffset>3286125</wp:posOffset>
                </wp:positionH>
                <wp:positionV relativeFrom="paragraph">
                  <wp:posOffset>23495</wp:posOffset>
                </wp:positionV>
                <wp:extent cx="2743200" cy="142875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28750"/>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rPr>
                                <w:bCs/>
                              </w:rPr>
                            </w:pPr>
                            <w:r>
                              <w:rPr>
                                <w:bCs/>
                              </w:rPr>
                              <w:t>Computing</w:t>
                            </w:r>
                          </w:p>
                          <w:p w:rsidR="00A20AB6" w:rsidRPr="00A72A67" w:rsidRDefault="000E4486" w:rsidP="00A20AB6">
                            <w:pPr>
                              <w:rPr>
                                <w:rFonts w:ascii="Tempus Sans ITC" w:hAnsi="Tempus Sans ITC"/>
                              </w:rPr>
                            </w:pPr>
                            <w:r w:rsidRPr="00A72A67">
                              <w:rPr>
                                <w:rFonts w:ascii="Tempus Sans ITC" w:hAnsi="Tempus Sans ITC"/>
                              </w:rPr>
                              <w:t xml:space="preserve">Children will dissect algorithms to develop their coding, sequencing and debugging </w:t>
                            </w:r>
                            <w:proofErr w:type="gramStart"/>
                            <w:r w:rsidRPr="00A72A67">
                              <w:rPr>
                                <w:rFonts w:ascii="Tempus Sans ITC" w:hAnsi="Tempus Sans ITC"/>
                              </w:rPr>
                              <w:t>skills .</w:t>
                            </w:r>
                            <w:proofErr w:type="gramEnd"/>
                            <w:r w:rsidRPr="00A72A67">
                              <w:rPr>
                                <w:rFonts w:ascii="Tempus Sans ITC" w:hAnsi="Tempus Sans ITC"/>
                              </w:rPr>
                              <w:t xml:space="preserve"> They will move on to use Office accessories for presenting research and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58.75pt;margin-top:1.85pt;width:3in;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trMAIAAFk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">
                <v:textbox>
                  <w:txbxContent>
                    <w:p w:rsidR="00A20AB6" w:rsidRDefault="00A20AB6" w:rsidP="00A20AB6">
                      <w:pPr>
                        <w:pStyle w:val="BodyText"/>
                        <w:rPr>
                          <w:bCs/>
                        </w:rPr>
                      </w:pPr>
                      <w:r>
                        <w:rPr>
                          <w:bCs/>
                        </w:rPr>
                        <w:t>Computing</w:t>
                      </w:r>
                    </w:p>
                    <w:p w:rsidR="00A20AB6" w:rsidRPr="00A72A67" w:rsidRDefault="000E4486" w:rsidP="00A20AB6">
                      <w:pPr>
                        <w:rPr>
                          <w:rFonts w:ascii="Tempus Sans ITC" w:hAnsi="Tempus Sans ITC"/>
                        </w:rPr>
                      </w:pPr>
                      <w:r w:rsidRPr="00A72A67">
                        <w:rPr>
                          <w:rFonts w:ascii="Tempus Sans ITC" w:hAnsi="Tempus Sans ITC"/>
                        </w:rPr>
                        <w:t xml:space="preserve">Children will dissect algorithms to develop their coding, sequencing and debugging </w:t>
                      </w:r>
                      <w:proofErr w:type="gramStart"/>
                      <w:r w:rsidRPr="00A72A67">
                        <w:rPr>
                          <w:rFonts w:ascii="Tempus Sans ITC" w:hAnsi="Tempus Sans ITC"/>
                        </w:rPr>
                        <w:t>skills .</w:t>
                      </w:r>
                      <w:proofErr w:type="gramEnd"/>
                      <w:r w:rsidRPr="00A72A67">
                        <w:rPr>
                          <w:rFonts w:ascii="Tempus Sans ITC" w:hAnsi="Tempus Sans ITC"/>
                        </w:rPr>
                        <w:t xml:space="preserve"> They will move on to use Office accessories for presenting research and work.</w:t>
                      </w:r>
                    </w:p>
                  </w:txbxContent>
                </v:textbox>
              </v:shape>
            </w:pict>
          </mc:Fallback>
        </mc:AlternateContent>
      </w:r>
    </w:p>
    <w:p w:rsidR="00A20AB6" w:rsidRPr="000E4486" w:rsidRDefault="00A20AB6" w:rsidP="00A20AB6">
      <w:pPr>
        <w:jc w:val="center"/>
        <w:rPr>
          <w:rFonts w:ascii="Tempus Sans ITC" w:hAnsi="Tempus Sans ITC"/>
          <w:b/>
          <w:sz w:val="32"/>
          <w:szCs w:val="32"/>
        </w:rPr>
      </w:pPr>
    </w:p>
    <w:p w:rsidR="00A20AB6" w:rsidRPr="000E4486" w:rsidRDefault="00A20AB6" w:rsidP="00A20AB6">
      <w:pPr>
        <w:jc w:val="center"/>
        <w:rPr>
          <w:rFonts w:ascii="Tempus Sans ITC" w:hAnsi="Tempus Sans ITC"/>
          <w:b/>
          <w:sz w:val="32"/>
          <w:szCs w:val="32"/>
        </w:rPr>
      </w:pPr>
    </w:p>
    <w:p w:rsidR="00A20AB6" w:rsidRPr="000E4486" w:rsidRDefault="000E4486" w:rsidP="00A20AB6">
      <w:pPr>
        <w:jc w:val="center"/>
        <w:rPr>
          <w:rFonts w:ascii="Tempus Sans ITC" w:hAnsi="Tempus Sans ITC"/>
          <w:b/>
          <w:sz w:val="32"/>
          <w:szCs w:val="32"/>
        </w:rPr>
      </w:pPr>
      <w:r w:rsidRPr="000E4486">
        <w:rPr>
          <w:rFonts w:ascii="Tempus Sans ITC" w:hAnsi="Tempus Sans ITC"/>
          <w:b/>
          <w:noProof/>
          <w:sz w:val="32"/>
          <w:szCs w:val="32"/>
        </w:rPr>
        <mc:AlternateContent>
          <mc:Choice Requires="wps">
            <w:drawing>
              <wp:anchor distT="0" distB="0" distL="114300" distR="114300" simplePos="0" relativeHeight="251667456" behindDoc="0" locked="0" layoutInCell="1" allowOverlap="1" wp14:anchorId="4FF0293D" wp14:editId="4B6AF7FB">
                <wp:simplePos x="0" y="0"/>
                <wp:positionH relativeFrom="column">
                  <wp:posOffset>6286500</wp:posOffset>
                </wp:positionH>
                <wp:positionV relativeFrom="paragraph">
                  <wp:posOffset>114300</wp:posOffset>
                </wp:positionV>
                <wp:extent cx="2743200" cy="1358900"/>
                <wp:effectExtent l="0" t="0" r="19050" b="1270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8900"/>
                        </a:xfrm>
                        <a:prstGeom prst="rect">
                          <a:avLst/>
                        </a:prstGeom>
                        <a:solidFill>
                          <a:srgbClr val="FFFFFF"/>
                        </a:solidFill>
                        <a:ln w="9525">
                          <a:solidFill>
                            <a:srgbClr val="000000"/>
                          </a:solidFill>
                          <a:miter lim="800000"/>
                          <a:headEnd/>
                          <a:tailEnd/>
                        </a:ln>
                      </wps:spPr>
                      <wps:txbx>
                        <w:txbxContent>
                          <w:p w:rsidR="00A20AB6" w:rsidRDefault="00A20AB6" w:rsidP="00A20AB6">
                            <w:pPr>
                              <w:pStyle w:val="BodyText"/>
                            </w:pPr>
                            <w:r>
                              <w:t>RE / SMSC</w:t>
                            </w:r>
                          </w:p>
                          <w:p w:rsidR="00A20AB6" w:rsidRPr="00A72A67" w:rsidRDefault="00A20AB6" w:rsidP="00A20AB6">
                            <w:pPr>
                              <w:pStyle w:val="BodyText2"/>
                              <w:rPr>
                                <w:sz w:val="28"/>
                              </w:rPr>
                            </w:pPr>
                            <w:r w:rsidRPr="00A72A67">
                              <w:rPr>
                                <w:sz w:val="24"/>
                              </w:rPr>
                              <w:t xml:space="preserve"> </w:t>
                            </w:r>
                            <w:r w:rsidR="000E4486" w:rsidRPr="00A72A67">
                              <w:rPr>
                                <w:sz w:val="24"/>
                              </w:rPr>
                              <w:t>Children will be continuing to explore Sikhism through finding out about their Holy Book and the festivals that are observed by Sikhs.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495pt;margin-top:9pt;width:3in;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">
                <v:textbox>
                  <w:txbxContent>
                    <w:p w:rsidR="00A20AB6" w:rsidRDefault="00A20AB6" w:rsidP="00A20AB6">
                      <w:pPr>
                        <w:pStyle w:val="BodyText"/>
                      </w:pPr>
                      <w:r>
                        <w:t>RE / SMSC</w:t>
                      </w:r>
                    </w:p>
                    <w:p w:rsidR="00A20AB6" w:rsidRPr="00A72A67" w:rsidRDefault="00A20AB6" w:rsidP="00A20AB6">
                      <w:pPr>
                        <w:pStyle w:val="BodyText2"/>
                        <w:rPr>
                          <w:sz w:val="28"/>
                        </w:rPr>
                      </w:pPr>
                      <w:r w:rsidRPr="00A72A67">
                        <w:rPr>
                          <w:sz w:val="24"/>
                        </w:rPr>
                        <w:t xml:space="preserve"> </w:t>
                      </w:r>
                      <w:r w:rsidR="000E4486" w:rsidRPr="00A72A67">
                        <w:rPr>
                          <w:sz w:val="24"/>
                        </w:rPr>
                        <w:t>Children will be continuing to explore Sikhism through finding out about their Holy Book and the festivals that are observed by Sikhs.</w:t>
                      </w:r>
                    </w:p>
                  </w:txbxContent>
                </v:textbox>
              </v:shape>
            </w:pict>
          </mc:Fallback>
        </mc:AlternateContent>
      </w:r>
    </w:p>
    <w:p w:rsidR="00A20AB6" w:rsidRPr="000E4486" w:rsidRDefault="00A20AB6" w:rsidP="00A20AB6">
      <w:pPr>
        <w:jc w:val="center"/>
        <w:rPr>
          <w:rFonts w:ascii="Tempus Sans ITC" w:hAnsi="Tempus Sans ITC"/>
          <w:b/>
          <w:sz w:val="32"/>
          <w:szCs w:val="32"/>
        </w:rPr>
      </w:pPr>
    </w:p>
    <w:p w:rsidR="00A20AB6" w:rsidRPr="000E4486" w:rsidRDefault="000E4486" w:rsidP="00A20AB6">
      <w:pPr>
        <w:jc w:val="center"/>
        <w:rPr>
          <w:rFonts w:ascii="Tempus Sans ITC" w:hAnsi="Tempus Sans ITC"/>
          <w:b/>
          <w:sz w:val="32"/>
          <w:szCs w:val="32"/>
        </w:rPr>
      </w:pPr>
      <w:r w:rsidRPr="000E4486">
        <w:rPr>
          <w:rFonts w:ascii="Tempus Sans ITC" w:hAnsi="Tempus Sans ITC"/>
          <w:b/>
          <w:noProof/>
          <w:sz w:val="32"/>
          <w:szCs w:val="32"/>
        </w:rPr>
        <mc:AlternateContent>
          <mc:Choice Requires="wps">
            <w:drawing>
              <wp:anchor distT="0" distB="0" distL="114300" distR="114300" simplePos="0" relativeHeight="251670528" behindDoc="0" locked="0" layoutInCell="1" allowOverlap="1" wp14:anchorId="61B82475" wp14:editId="705B9942">
                <wp:simplePos x="0" y="0"/>
                <wp:positionH relativeFrom="column">
                  <wp:posOffset>3286125</wp:posOffset>
                </wp:positionH>
                <wp:positionV relativeFrom="paragraph">
                  <wp:posOffset>222250</wp:posOffset>
                </wp:positionV>
                <wp:extent cx="2743200" cy="809625"/>
                <wp:effectExtent l="0" t="0" r="19050" b="2857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9625"/>
                        </a:xfrm>
                        <a:prstGeom prst="rect">
                          <a:avLst/>
                        </a:prstGeom>
                        <a:solidFill>
                          <a:srgbClr val="FFFFFF"/>
                        </a:solidFill>
                        <a:ln w="9525">
                          <a:solidFill>
                            <a:srgbClr val="000000"/>
                          </a:solidFill>
                          <a:miter lim="800000"/>
                          <a:headEnd/>
                          <a:tailEnd/>
                        </a:ln>
                      </wps:spPr>
                      <wps:txbx>
                        <w:txbxContent>
                          <w:p w:rsidR="00A20AB6" w:rsidRDefault="00A20AB6" w:rsidP="00A20AB6">
                            <w:pPr>
                              <w:pStyle w:val="Heading3"/>
                            </w:pPr>
                            <w:r>
                              <w:t>Trips / visitors</w:t>
                            </w:r>
                          </w:p>
                          <w:p w:rsidR="00A20AB6" w:rsidRPr="00A72A67" w:rsidRDefault="006D3B57" w:rsidP="00A20AB6">
                            <w:pPr>
                              <w:rPr>
                                <w:rFonts w:ascii="Tempus Sans ITC" w:hAnsi="Tempus Sans ITC"/>
                                <w:szCs w:val="36"/>
                              </w:rPr>
                            </w:pPr>
                            <w:r w:rsidRPr="00A72A67">
                              <w:rPr>
                                <w:rFonts w:ascii="Tempus Sans ITC" w:hAnsi="Tempus Sans ITC"/>
                                <w:szCs w:val="36"/>
                              </w:rPr>
                              <w:t>PGL Visit – outdoor adventure and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58.75pt;margin-top:17.5pt;width:3in;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Pb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">
                <v:textbox>
                  <w:txbxContent>
                    <w:p w:rsidR="00A20AB6" w:rsidRDefault="00A20AB6" w:rsidP="00A20AB6">
                      <w:pPr>
                        <w:pStyle w:val="Heading3"/>
                      </w:pPr>
                      <w:r>
                        <w:t>Trips / visitors</w:t>
                      </w:r>
                    </w:p>
                    <w:p w:rsidR="00A20AB6" w:rsidRPr="00A72A67" w:rsidRDefault="006D3B57" w:rsidP="00A20AB6">
                      <w:pPr>
                        <w:rPr>
                          <w:rFonts w:ascii="Tempus Sans ITC" w:hAnsi="Tempus Sans ITC"/>
                          <w:szCs w:val="36"/>
                        </w:rPr>
                      </w:pPr>
                      <w:r w:rsidRPr="00A72A67">
                        <w:rPr>
                          <w:rFonts w:ascii="Tempus Sans ITC" w:hAnsi="Tempus Sans ITC"/>
                          <w:szCs w:val="36"/>
                        </w:rPr>
                        <w:t>PGL Visit – outdoor adventure and activity.</w:t>
                      </w:r>
                    </w:p>
                  </w:txbxContent>
                </v:textbox>
              </v:shape>
            </w:pict>
          </mc:Fallback>
        </mc:AlternateContent>
      </w:r>
    </w:p>
    <w:p w:rsidR="00A20AB6" w:rsidRPr="000E4486" w:rsidRDefault="00A20AB6" w:rsidP="00A20AB6">
      <w:pPr>
        <w:jc w:val="center"/>
        <w:rPr>
          <w:rFonts w:ascii="Tempus Sans ITC" w:hAnsi="Tempus Sans ITC"/>
          <w:b/>
          <w:sz w:val="32"/>
          <w:szCs w:val="32"/>
        </w:rPr>
      </w:pPr>
      <w:r w:rsidRPr="000E4486">
        <w:rPr>
          <w:rFonts w:ascii="Tempus Sans ITC" w:hAnsi="Tempus Sans ITC"/>
          <w:b/>
          <w:sz w:val="32"/>
          <w:szCs w:val="32"/>
        </w:rPr>
        <w:t xml:space="preserve"> </w:t>
      </w:r>
      <w:r w:rsidRPr="000E4486">
        <w:rPr>
          <w:rFonts w:ascii="Tempus Sans ITC" w:hAnsi="Tempus Sans ITC"/>
          <w:b/>
          <w:sz w:val="32"/>
          <w:szCs w:val="32"/>
        </w:rPr>
        <w:tab/>
      </w:r>
    </w:p>
    <w:p w:rsidR="00842D47" w:rsidRPr="000E4486" w:rsidRDefault="00842D47">
      <w:pPr>
        <w:rPr>
          <w:rFonts w:ascii="Tempus Sans ITC" w:hAnsi="Tempus Sans ITC"/>
        </w:rPr>
      </w:pPr>
    </w:p>
    <w:sectPr w:rsidR="00842D47" w:rsidRPr="000E4486" w:rsidSect="003B1B0D">
      <w:pgSz w:w="16838" w:h="11906" w:orient="landscape"/>
      <w:pgMar w:top="1797"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D20"/>
    <w:multiLevelType w:val="hybridMultilevel"/>
    <w:tmpl w:val="4802E884"/>
    <w:lvl w:ilvl="0" w:tplc="77AA10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B6"/>
    <w:rsid w:val="00052977"/>
    <w:rsid w:val="00084C67"/>
    <w:rsid w:val="000B636B"/>
    <w:rsid w:val="000E4486"/>
    <w:rsid w:val="002442F6"/>
    <w:rsid w:val="004F493B"/>
    <w:rsid w:val="00605723"/>
    <w:rsid w:val="006D3B57"/>
    <w:rsid w:val="007779D2"/>
    <w:rsid w:val="00842D47"/>
    <w:rsid w:val="00845E19"/>
    <w:rsid w:val="00A20AB6"/>
    <w:rsid w:val="00A72A67"/>
    <w:rsid w:val="00B1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B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20AB6"/>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A20AB6"/>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B6"/>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A20AB6"/>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A20AB6"/>
    <w:rPr>
      <w:rFonts w:ascii="Tempus Sans ITC" w:hAnsi="Tempus Sans ITC"/>
      <w:b/>
      <w:sz w:val="32"/>
      <w:szCs w:val="36"/>
    </w:rPr>
  </w:style>
  <w:style w:type="character" w:customStyle="1" w:styleId="BodyTextChar">
    <w:name w:val="Body Text Char"/>
    <w:basedOn w:val="DefaultParagraphFont"/>
    <w:link w:val="BodyText"/>
    <w:semiHidden/>
    <w:rsid w:val="00A20AB6"/>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A20AB6"/>
    <w:rPr>
      <w:rFonts w:ascii="Tempus Sans ITC" w:hAnsi="Tempus Sans ITC"/>
      <w:bCs/>
      <w:sz w:val="32"/>
      <w:szCs w:val="36"/>
    </w:rPr>
  </w:style>
  <w:style w:type="character" w:customStyle="1" w:styleId="BodyText2Char">
    <w:name w:val="Body Text 2 Char"/>
    <w:basedOn w:val="DefaultParagraphFont"/>
    <w:link w:val="BodyText2"/>
    <w:semiHidden/>
    <w:rsid w:val="00A20AB6"/>
    <w:rPr>
      <w:rFonts w:ascii="Tempus Sans ITC" w:eastAsia="Times New Roman" w:hAnsi="Tempus Sans ITC" w:cs="Times New Roman"/>
      <w:bCs/>
      <w:sz w:val="32"/>
      <w:szCs w:val="36"/>
      <w:lang w:eastAsia="en-GB"/>
    </w:rPr>
  </w:style>
  <w:style w:type="paragraph" w:customStyle="1" w:styleId="Default">
    <w:name w:val="Default"/>
    <w:rsid w:val="00A20AB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B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20AB6"/>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A20AB6"/>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B6"/>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A20AB6"/>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A20AB6"/>
    <w:rPr>
      <w:rFonts w:ascii="Tempus Sans ITC" w:hAnsi="Tempus Sans ITC"/>
      <w:b/>
      <w:sz w:val="32"/>
      <w:szCs w:val="36"/>
    </w:rPr>
  </w:style>
  <w:style w:type="character" w:customStyle="1" w:styleId="BodyTextChar">
    <w:name w:val="Body Text Char"/>
    <w:basedOn w:val="DefaultParagraphFont"/>
    <w:link w:val="BodyText"/>
    <w:semiHidden/>
    <w:rsid w:val="00A20AB6"/>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A20AB6"/>
    <w:rPr>
      <w:rFonts w:ascii="Tempus Sans ITC" w:hAnsi="Tempus Sans ITC"/>
      <w:bCs/>
      <w:sz w:val="32"/>
      <w:szCs w:val="36"/>
    </w:rPr>
  </w:style>
  <w:style w:type="character" w:customStyle="1" w:styleId="BodyText2Char">
    <w:name w:val="Body Text 2 Char"/>
    <w:basedOn w:val="DefaultParagraphFont"/>
    <w:link w:val="BodyText2"/>
    <w:semiHidden/>
    <w:rsid w:val="00A20AB6"/>
    <w:rPr>
      <w:rFonts w:ascii="Tempus Sans ITC" w:eastAsia="Times New Roman" w:hAnsi="Tempus Sans ITC" w:cs="Times New Roman"/>
      <w:bCs/>
      <w:sz w:val="32"/>
      <w:szCs w:val="36"/>
      <w:lang w:eastAsia="en-GB"/>
    </w:rPr>
  </w:style>
  <w:style w:type="paragraph" w:customStyle="1" w:styleId="Default">
    <w:name w:val="Default"/>
    <w:rsid w:val="00A20AB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427A6136</Template>
  <TotalTime>34</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2019-02-22T10:16:00Z</dcterms:created>
  <dcterms:modified xsi:type="dcterms:W3CDTF">2019-02-24T09:44:00Z</dcterms:modified>
</cp:coreProperties>
</file>