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5FB1" w14:textId="77777777"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Pr="00965BFA">
        <w:rPr>
          <w:rFonts w:ascii="Comic Sans MS" w:hAnsi="Comic Sans MS"/>
          <w:b/>
          <w:sz w:val="24"/>
          <w:szCs w:val="24"/>
        </w:rPr>
        <w:t xml:space="preserve">History Knowledge and Skills Progression </w:t>
      </w:r>
      <w:r>
        <w:rPr>
          <w:rFonts w:ascii="Comic Sans MS" w:hAnsi="Comic Sans MS"/>
          <w:b/>
          <w:sz w:val="24"/>
          <w:szCs w:val="24"/>
        </w:rPr>
        <w:t xml:space="preserve">       </w:t>
      </w:r>
    </w:p>
    <w:p w14:paraId="0BC2BF07" w14:textId="77777777"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14:anchorId="6D9A49C5" wp14:editId="530CF75D">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14:paraId="47F53497" w14:textId="77777777" w:rsidR="005B67B1" w:rsidRPr="00965BFA" w:rsidRDefault="005B67B1">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A49C5"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">
                <v:textbox style="mso-fit-shape-to-text:t">
                  <w:txbxContent>
                    <w:p w14:paraId="47F53497" w14:textId="77777777" w:rsidR="005B67B1" w:rsidRPr="00965BFA" w:rsidRDefault="005B67B1">
                      <w:pPr>
                        <w:rPr>
                          <w:rFonts w:ascii="Comic Sans MS" w:hAnsi="Comic Sans MS"/>
                          <w:sz w:val="20"/>
                          <w:szCs w:val="20"/>
                        </w:rPr>
                      </w:pPr>
                      <w:r w:rsidRPr="00965BFA">
                        <w:rPr>
                          <w:rFonts w:ascii="Comic Sans MS" w:hAnsi="Comic Sans MS"/>
                          <w:sz w:val="20"/>
                          <w:szCs w:val="20"/>
                        </w:rPr>
                        <w:t>Our high quality history curriculum will help pupils gain a coherent knowledge and understanding of Britain’s past and that of the wider world.  It will inspire pupils’ curiosity to know more about the past.  Teaching will equip pupils to ask perceptive questions, think critically, weigh evidence, sift argument, and develop perspective and judgement.  Teachers will use local historical events, places and people to support our curriculum wherever possible.</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337A7ABC" wp14:editId="7CC350DD">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49273796" w14:textId="77777777"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26"/>
        <w:gridCol w:w="3517"/>
      </w:tblGrid>
      <w:tr w:rsidR="00965BFA" w14:paraId="66FA0819" w14:textId="77777777" w:rsidTr="00965BFA">
        <w:tc>
          <w:tcPr>
            <w:tcW w:w="2127" w:type="dxa"/>
          </w:tcPr>
          <w:p w14:paraId="008C54FE" w14:textId="77777777" w:rsidR="00965BFA" w:rsidRDefault="00965BFA" w:rsidP="00965BFA">
            <w:pPr>
              <w:pStyle w:val="Header"/>
              <w:jc w:val="center"/>
              <w:rPr>
                <w:rFonts w:ascii="Comic Sans MS" w:hAnsi="Comic Sans MS"/>
                <w:b/>
                <w:sz w:val="24"/>
                <w:szCs w:val="24"/>
              </w:rPr>
            </w:pPr>
          </w:p>
        </w:tc>
        <w:tc>
          <w:tcPr>
            <w:tcW w:w="2977" w:type="dxa"/>
          </w:tcPr>
          <w:p w14:paraId="22A547D4"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14:paraId="39C1424B"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14:paraId="46191804"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gridSpan w:val="2"/>
          </w:tcPr>
          <w:p w14:paraId="4BBB2EAA" w14:textId="77777777"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14:paraId="51122126" w14:textId="77777777" w:rsidTr="00627BBF">
        <w:tc>
          <w:tcPr>
            <w:tcW w:w="2127" w:type="dxa"/>
            <w:vMerge w:val="restart"/>
            <w:shd w:val="clear" w:color="auto" w:fill="BDD6EE" w:themeFill="accent1" w:themeFillTint="66"/>
            <w:textDirection w:val="btLr"/>
          </w:tcPr>
          <w:p w14:paraId="211586D8" w14:textId="77777777" w:rsidR="00162B63" w:rsidRPr="0083715A" w:rsidRDefault="00162B63" w:rsidP="00162B63">
            <w:pPr>
              <w:pStyle w:val="Header"/>
              <w:ind w:left="113" w:right="113"/>
              <w:jc w:val="center"/>
              <w:rPr>
                <w:rFonts w:ascii="Comic Sans MS" w:hAnsi="Comic Sans MS"/>
                <w:b/>
                <w:sz w:val="24"/>
                <w:szCs w:val="24"/>
              </w:rPr>
            </w:pPr>
            <w:r w:rsidRPr="0083715A">
              <w:rPr>
                <w:rFonts w:ascii="Comic Sans MS" w:hAnsi="Comic Sans MS"/>
                <w:b/>
                <w:sz w:val="24"/>
                <w:szCs w:val="24"/>
              </w:rPr>
              <w:t xml:space="preserve">Chronological understanding </w:t>
            </w:r>
          </w:p>
        </w:tc>
        <w:tc>
          <w:tcPr>
            <w:tcW w:w="2977" w:type="dxa"/>
            <w:shd w:val="clear" w:color="auto" w:fill="FFE599" w:themeFill="accent4" w:themeFillTint="66"/>
          </w:tcPr>
          <w:p w14:paraId="51E2C530" w14:textId="77777777" w:rsidR="00162B63" w:rsidRDefault="00CD6175" w:rsidP="00965BFA">
            <w:pPr>
              <w:pStyle w:val="Header"/>
              <w:jc w:val="center"/>
              <w:rPr>
                <w:rFonts w:ascii="Comic Sans MS" w:hAnsi="Comic Sans MS"/>
                <w:b/>
                <w:sz w:val="18"/>
                <w:szCs w:val="18"/>
              </w:rPr>
            </w:pPr>
            <w:r>
              <w:rPr>
                <w:rFonts w:ascii="Comic Sans MS" w:hAnsi="Comic Sans MS"/>
                <w:b/>
                <w:sz w:val="18"/>
                <w:szCs w:val="18"/>
              </w:rPr>
              <w:t>Foundation Stage ELG’s</w:t>
            </w:r>
          </w:p>
          <w:p w14:paraId="03B3AF89" w14:textId="77777777"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14:paraId="1F61E03B" w14:textId="77777777" w:rsidR="00627BBF" w:rsidRPr="00CA2650" w:rsidRDefault="00627BBF" w:rsidP="00965BFA">
            <w:pPr>
              <w:pStyle w:val="Header"/>
              <w:jc w:val="center"/>
              <w:rPr>
                <w:rFonts w:ascii="Comic Sans MS" w:hAnsi="Comic Sans MS"/>
                <w:b/>
                <w:sz w:val="18"/>
                <w:szCs w:val="18"/>
              </w:rPr>
            </w:pPr>
          </w:p>
        </w:tc>
        <w:tc>
          <w:tcPr>
            <w:tcW w:w="3260" w:type="dxa"/>
            <w:shd w:val="clear" w:color="auto" w:fill="F7CAAC" w:themeFill="accent2" w:themeFillTint="66"/>
          </w:tcPr>
          <w:p w14:paraId="08E3F986" w14:textId="77777777"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14:paraId="2CE84519" w14:textId="77777777"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14:paraId="65AFAB7E" w14:textId="77777777"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Have an awareness of the past using common words and phrases using passing of time</w:t>
            </w:r>
          </w:p>
          <w:p w14:paraId="1F52F1B1" w14:textId="77777777" w:rsidR="00162B63" w:rsidRPr="002A0F67" w:rsidRDefault="00162B63" w:rsidP="00CA2650">
            <w:pPr>
              <w:pStyle w:val="Header"/>
              <w:numPr>
                <w:ilvl w:val="0"/>
                <w:numId w:val="1"/>
              </w:numPr>
              <w:rPr>
                <w:rFonts w:ascii="Comic Sans MS" w:hAnsi="Comic Sans MS"/>
                <w:i/>
                <w:sz w:val="18"/>
                <w:szCs w:val="18"/>
              </w:rPr>
            </w:pPr>
            <w:r w:rsidRPr="002A0F67">
              <w:rPr>
                <w:rFonts w:ascii="Comic Sans MS" w:hAnsi="Comic Sans MS"/>
                <w:i/>
                <w:sz w:val="18"/>
                <w:szCs w:val="18"/>
              </w:rPr>
              <w:t>Know where the people and events they study fit within a chronological framework</w:t>
            </w:r>
          </w:p>
          <w:p w14:paraId="4C0EE2E0" w14:textId="77777777" w:rsidR="00162B63" w:rsidRPr="002A0F67" w:rsidRDefault="00162B63" w:rsidP="00CA2650">
            <w:pPr>
              <w:pStyle w:val="Header"/>
              <w:numPr>
                <w:ilvl w:val="0"/>
                <w:numId w:val="1"/>
              </w:numPr>
              <w:rPr>
                <w:rFonts w:ascii="Comic Sans MS" w:hAnsi="Comic Sans MS"/>
                <w:b/>
                <w:i/>
                <w:sz w:val="18"/>
                <w:szCs w:val="18"/>
              </w:rPr>
            </w:pPr>
            <w:r w:rsidRPr="002A0F67">
              <w:rPr>
                <w:rFonts w:ascii="Comic Sans MS" w:hAnsi="Comic Sans MS"/>
                <w:i/>
                <w:sz w:val="18"/>
                <w:szCs w:val="18"/>
              </w:rPr>
              <w:t>Use a wide vocabulary of everyday historical terms</w:t>
            </w:r>
          </w:p>
        </w:tc>
        <w:tc>
          <w:tcPr>
            <w:tcW w:w="7087" w:type="dxa"/>
            <w:gridSpan w:val="3"/>
            <w:shd w:val="clear" w:color="auto" w:fill="F7CAAC" w:themeFill="accent2" w:themeFillTint="66"/>
          </w:tcPr>
          <w:p w14:paraId="72228177" w14:textId="77777777"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30CDA71F" w14:textId="77777777"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14:paraId="5C911186" w14:textId="77777777"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chronologically secure knowledge and understanding of British, local and world history</w:t>
            </w:r>
          </w:p>
          <w:p w14:paraId="445A2389" w14:textId="77777777" w:rsidR="00162B63" w:rsidRPr="002A0F67" w:rsidRDefault="00162B63" w:rsidP="00162B63">
            <w:pPr>
              <w:pStyle w:val="Header"/>
              <w:numPr>
                <w:ilvl w:val="0"/>
                <w:numId w:val="2"/>
              </w:numPr>
              <w:rPr>
                <w:rFonts w:ascii="Comic Sans MS" w:hAnsi="Comic Sans MS"/>
                <w:i/>
                <w:sz w:val="18"/>
                <w:szCs w:val="18"/>
              </w:rPr>
            </w:pPr>
            <w:r w:rsidRPr="002A0F67">
              <w:rPr>
                <w:rFonts w:ascii="Comic Sans MS" w:hAnsi="Comic Sans MS"/>
                <w:i/>
                <w:sz w:val="18"/>
                <w:szCs w:val="18"/>
              </w:rPr>
              <w:t>Develop the appropriate use of historical terms</w:t>
            </w:r>
          </w:p>
        </w:tc>
      </w:tr>
      <w:tr w:rsidR="00162B63" w14:paraId="02920B76" w14:textId="77777777" w:rsidTr="002A0F67">
        <w:tc>
          <w:tcPr>
            <w:tcW w:w="2127" w:type="dxa"/>
            <w:vMerge/>
            <w:shd w:val="clear" w:color="auto" w:fill="BDD6EE" w:themeFill="accent1" w:themeFillTint="66"/>
          </w:tcPr>
          <w:p w14:paraId="3F8E9B9A" w14:textId="77777777" w:rsidR="00162B63" w:rsidRPr="00CA2650" w:rsidRDefault="00162B63" w:rsidP="00965BFA">
            <w:pPr>
              <w:pStyle w:val="Header"/>
              <w:jc w:val="center"/>
              <w:rPr>
                <w:rFonts w:ascii="Comic Sans MS" w:hAnsi="Comic Sans MS"/>
                <w:b/>
                <w:sz w:val="18"/>
                <w:szCs w:val="18"/>
              </w:rPr>
            </w:pPr>
          </w:p>
        </w:tc>
        <w:tc>
          <w:tcPr>
            <w:tcW w:w="2977" w:type="dxa"/>
          </w:tcPr>
          <w:p w14:paraId="5CF432E4" w14:textId="77777777" w:rsidR="00162B63" w:rsidRPr="00CA2650" w:rsidRDefault="00162B63" w:rsidP="00965BFA">
            <w:pPr>
              <w:pStyle w:val="Header"/>
              <w:jc w:val="center"/>
              <w:rPr>
                <w:rFonts w:ascii="Comic Sans MS" w:hAnsi="Comic Sans MS"/>
                <w:b/>
                <w:sz w:val="18"/>
                <w:szCs w:val="18"/>
              </w:rPr>
            </w:pPr>
          </w:p>
        </w:tc>
        <w:tc>
          <w:tcPr>
            <w:tcW w:w="3260" w:type="dxa"/>
          </w:tcPr>
          <w:p w14:paraId="1F514DC4" w14:textId="77777777" w:rsidR="00162B63" w:rsidRPr="00FD1585" w:rsidRDefault="00162B63" w:rsidP="00162B63">
            <w:pPr>
              <w:pStyle w:val="ListParagraph"/>
              <w:numPr>
                <w:ilvl w:val="0"/>
                <w:numId w:val="3"/>
              </w:numPr>
              <w:autoSpaceDE w:val="0"/>
              <w:autoSpaceDN w:val="0"/>
              <w:adjustRightInd w:val="0"/>
              <w:rPr>
                <w:rFonts w:ascii="Comic Sans MS" w:hAnsi="Comic Sans MS"/>
                <w:color w:val="000000"/>
                <w:sz w:val="18"/>
                <w:szCs w:val="18"/>
              </w:rPr>
            </w:pPr>
            <w:r w:rsidRPr="00FD1585">
              <w:rPr>
                <w:rFonts w:ascii="Comic Sans MS" w:hAnsi="Comic Sans MS"/>
                <w:color w:val="000000"/>
                <w:sz w:val="18"/>
                <w:szCs w:val="18"/>
              </w:rPr>
              <w:t xml:space="preserve">Sequence events in their life </w:t>
            </w:r>
          </w:p>
          <w:p w14:paraId="0D211220" w14:textId="77777777"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3 or 4 artefacts from distinctly different periods of time </w:t>
            </w:r>
          </w:p>
          <w:p w14:paraId="48C118C3" w14:textId="77777777"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Match objects to people of </w:t>
            </w:r>
            <w:r w:rsidRPr="00FD1585">
              <w:rPr>
                <w:rFonts w:ascii="Comic Sans MS" w:hAnsi="Comic Sans MS" w:cs="Century Gothic"/>
                <w:color w:val="000000"/>
                <w:sz w:val="18"/>
                <w:szCs w:val="18"/>
              </w:rPr>
              <w:lastRenderedPageBreak/>
              <w:t xml:space="preserve">different ages </w:t>
            </w:r>
          </w:p>
          <w:p w14:paraId="32DFC117" w14:textId="77777777"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artefacts closer together in time - check with reference book </w:t>
            </w:r>
          </w:p>
          <w:p w14:paraId="4CFF5770" w14:textId="77777777"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Sequence photographs etc. from different periods of their life </w:t>
            </w:r>
          </w:p>
          <w:p w14:paraId="7ACA337C" w14:textId="77777777" w:rsidR="00162B63" w:rsidRPr="00FD1585"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Describe memories of key events in lives </w:t>
            </w:r>
          </w:p>
          <w:p w14:paraId="3A26070C"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Vocabulary:</w:t>
            </w:r>
          </w:p>
          <w:p w14:paraId="5FE91985"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Parents</w:t>
            </w:r>
          </w:p>
          <w:p w14:paraId="0C84EC12"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Grandparents</w:t>
            </w:r>
          </w:p>
          <w:p w14:paraId="62611F77"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Great grandparents</w:t>
            </w:r>
          </w:p>
          <w:p w14:paraId="43010986"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Lifetimes</w:t>
            </w:r>
          </w:p>
          <w:p w14:paraId="19D725BC"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Home life</w:t>
            </w:r>
          </w:p>
          <w:p w14:paraId="6DCF5EC8"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Transport</w:t>
            </w:r>
          </w:p>
          <w:p w14:paraId="4774156B"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Materials</w:t>
            </w:r>
          </w:p>
          <w:p w14:paraId="4B667FF7" w14:textId="77777777" w:rsidR="001D0C30" w:rsidRPr="001D0C30" w:rsidRDefault="001D0C30" w:rsidP="001D0C30">
            <w:pPr>
              <w:autoSpaceDE w:val="0"/>
              <w:autoSpaceDN w:val="0"/>
              <w:adjustRightInd w:val="0"/>
              <w:rPr>
                <w:rFonts w:ascii="Comic Sans MS" w:hAnsi="Comic Sans MS" w:cs="Century Gothic"/>
                <w:b/>
                <w:color w:val="000000"/>
                <w:sz w:val="18"/>
                <w:szCs w:val="18"/>
              </w:rPr>
            </w:pPr>
            <w:r w:rsidRPr="001D0C30">
              <w:rPr>
                <w:rFonts w:ascii="Comic Sans MS" w:hAnsi="Comic Sans MS" w:cs="Century Gothic"/>
                <w:b/>
                <w:color w:val="000000"/>
                <w:sz w:val="18"/>
                <w:szCs w:val="18"/>
              </w:rPr>
              <w:t>leisure</w:t>
            </w:r>
          </w:p>
          <w:p w14:paraId="3647F542" w14:textId="77777777" w:rsidR="00162B63" w:rsidRDefault="00162B63" w:rsidP="00965BFA">
            <w:pPr>
              <w:pStyle w:val="Header"/>
              <w:jc w:val="center"/>
              <w:rPr>
                <w:rFonts w:ascii="Comic Sans MS" w:hAnsi="Comic Sans MS"/>
                <w:b/>
                <w:sz w:val="18"/>
                <w:szCs w:val="18"/>
              </w:rPr>
            </w:pPr>
          </w:p>
          <w:p w14:paraId="0198A63E" w14:textId="77777777" w:rsidR="001D0C30" w:rsidRPr="00162B63" w:rsidRDefault="001D0C30" w:rsidP="00965BFA">
            <w:pPr>
              <w:pStyle w:val="Header"/>
              <w:jc w:val="center"/>
              <w:rPr>
                <w:rFonts w:ascii="Comic Sans MS" w:hAnsi="Comic Sans MS"/>
                <w:b/>
                <w:sz w:val="18"/>
                <w:szCs w:val="18"/>
              </w:rPr>
            </w:pPr>
          </w:p>
        </w:tc>
        <w:tc>
          <w:tcPr>
            <w:tcW w:w="3544" w:type="dxa"/>
          </w:tcPr>
          <w:p w14:paraId="582E5404"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Place the time studied on a time line </w:t>
            </w:r>
          </w:p>
          <w:p w14:paraId="0459FFD7"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dates and terms related to the study unit and passing of time </w:t>
            </w:r>
          </w:p>
          <w:p w14:paraId="0BB886A4"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Sequence several events or </w:t>
            </w:r>
            <w:r w:rsidRPr="00AC25AE">
              <w:rPr>
                <w:rFonts w:ascii="Comic Sans MS" w:hAnsi="Comic Sans MS" w:cs="Century Gothic"/>
                <w:color w:val="000000"/>
                <w:sz w:val="18"/>
                <w:szCs w:val="18"/>
              </w:rPr>
              <w:lastRenderedPageBreak/>
              <w:t xml:space="preserve">artefacts </w:t>
            </w:r>
          </w:p>
          <w:p w14:paraId="41120982"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Place events from period studied on time line </w:t>
            </w:r>
          </w:p>
          <w:p w14:paraId="6C03A873"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terms related to the period and begin to date events </w:t>
            </w:r>
          </w:p>
          <w:p w14:paraId="63623704" w14:textId="77777777" w:rsidR="00162B63" w:rsidRPr="00AC25AE" w:rsidRDefault="00162B63" w:rsidP="00162B63">
            <w:pPr>
              <w:pStyle w:val="Header"/>
              <w:numPr>
                <w:ilvl w:val="0"/>
                <w:numId w:val="3"/>
              </w:numPr>
              <w:rPr>
                <w:rFonts w:ascii="Comic Sans MS" w:hAnsi="Comic Sans MS"/>
                <w:sz w:val="18"/>
                <w:szCs w:val="18"/>
              </w:rPr>
            </w:pPr>
            <w:r w:rsidRPr="00AC25AE">
              <w:rPr>
                <w:rFonts w:ascii="Comic Sans MS" w:hAnsi="Comic Sans MS" w:cs="Century Gothic"/>
                <w:color w:val="000000"/>
                <w:sz w:val="18"/>
                <w:szCs w:val="18"/>
              </w:rPr>
              <w:t>Understand more complex terms e.g. BC/AD</w:t>
            </w:r>
          </w:p>
          <w:p w14:paraId="49E57C61"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Vocabulary:</w:t>
            </w:r>
          </w:p>
          <w:p w14:paraId="03E16C9C"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Chronological</w:t>
            </w:r>
          </w:p>
          <w:p w14:paraId="7A104834"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Millennium</w:t>
            </w:r>
          </w:p>
          <w:p w14:paraId="5DAEE12F"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Century/decade</w:t>
            </w:r>
          </w:p>
          <w:p w14:paraId="1901B04D"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BC/BCE</w:t>
            </w:r>
          </w:p>
          <w:p w14:paraId="70D546D9"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AD/CE</w:t>
            </w:r>
          </w:p>
          <w:p w14:paraId="410BDA9C"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Era</w:t>
            </w:r>
          </w:p>
          <w:p w14:paraId="7ECE5C2C"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Time period</w:t>
            </w:r>
          </w:p>
          <w:p w14:paraId="4DB30B74"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Similarities/differences</w:t>
            </w:r>
          </w:p>
          <w:p w14:paraId="68CB4A90"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Prehistoric</w:t>
            </w:r>
          </w:p>
          <w:p w14:paraId="59F865F4"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Evidence</w:t>
            </w:r>
          </w:p>
          <w:p w14:paraId="296C3435"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Primary/secondary</w:t>
            </w:r>
          </w:p>
          <w:p w14:paraId="371BA4AE"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Sources</w:t>
            </w:r>
          </w:p>
          <w:p w14:paraId="3A896F5E"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Ancient</w:t>
            </w:r>
          </w:p>
          <w:p w14:paraId="45823FEA"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Modern</w:t>
            </w:r>
          </w:p>
          <w:p w14:paraId="30DADAE3"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Archaeologist</w:t>
            </w:r>
          </w:p>
          <w:p w14:paraId="570BF900"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Contrasts</w:t>
            </w:r>
          </w:p>
          <w:p w14:paraId="015C5A3B"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Trends over time</w:t>
            </w:r>
          </w:p>
          <w:p w14:paraId="4EFE4C1F"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Influence</w:t>
            </w:r>
          </w:p>
          <w:p w14:paraId="0CBB0E11" w14:textId="77777777" w:rsidR="00AC25AE" w:rsidRPr="00AC25AE" w:rsidRDefault="00AC25AE" w:rsidP="00AC25AE">
            <w:pPr>
              <w:pStyle w:val="Header"/>
              <w:rPr>
                <w:rFonts w:ascii="Comic Sans MS" w:hAnsi="Comic Sans MS" w:cs="Century Gothic"/>
                <w:b/>
                <w:color w:val="000000"/>
                <w:sz w:val="18"/>
                <w:szCs w:val="18"/>
              </w:rPr>
            </w:pPr>
            <w:r w:rsidRPr="00AC25AE">
              <w:rPr>
                <w:rFonts w:ascii="Comic Sans MS" w:hAnsi="Comic Sans MS" w:cs="Century Gothic"/>
                <w:b/>
                <w:color w:val="000000"/>
                <w:sz w:val="18"/>
                <w:szCs w:val="18"/>
              </w:rPr>
              <w:t>Significant</w:t>
            </w:r>
          </w:p>
          <w:p w14:paraId="7F176815" w14:textId="77777777" w:rsidR="00AC25AE" w:rsidRPr="00AC25AE" w:rsidRDefault="00AC25AE" w:rsidP="00AC25AE">
            <w:pPr>
              <w:pStyle w:val="Header"/>
              <w:rPr>
                <w:rFonts w:ascii="Comic Sans MS" w:hAnsi="Comic Sans MS"/>
                <w:sz w:val="18"/>
                <w:szCs w:val="18"/>
              </w:rPr>
            </w:pPr>
            <w:r w:rsidRPr="00AC25AE">
              <w:rPr>
                <w:rFonts w:ascii="Comic Sans MS" w:hAnsi="Comic Sans MS" w:cs="Century Gothic"/>
                <w:b/>
                <w:color w:val="000000"/>
                <w:sz w:val="18"/>
                <w:szCs w:val="18"/>
              </w:rPr>
              <w:t>impact</w:t>
            </w:r>
          </w:p>
        </w:tc>
        <w:tc>
          <w:tcPr>
            <w:tcW w:w="3543" w:type="dxa"/>
            <w:gridSpan w:val="2"/>
          </w:tcPr>
          <w:p w14:paraId="4000D987"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Know and sequence key events of time studied </w:t>
            </w:r>
          </w:p>
          <w:p w14:paraId="7BA5D918"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relevant terms and period labels </w:t>
            </w:r>
          </w:p>
          <w:p w14:paraId="248671BF"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Make comparisons between different times in the past </w:t>
            </w:r>
          </w:p>
          <w:p w14:paraId="54C661F6"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lastRenderedPageBreak/>
              <w:t xml:space="preserve">Place current study on time line in relation to other studies </w:t>
            </w:r>
          </w:p>
          <w:p w14:paraId="59A8EF56"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relevant dates and terms </w:t>
            </w:r>
          </w:p>
          <w:p w14:paraId="40F28F55" w14:textId="77777777" w:rsidR="00162B63" w:rsidRPr="00AC25AE" w:rsidRDefault="00162B63" w:rsidP="00162B63">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Sequence up to 10 events on a time line </w:t>
            </w:r>
          </w:p>
          <w:p w14:paraId="34718898" w14:textId="77777777" w:rsidR="00162B63" w:rsidRPr="00AC25AE" w:rsidRDefault="00162B63" w:rsidP="00965BFA">
            <w:pPr>
              <w:pStyle w:val="Header"/>
              <w:jc w:val="center"/>
              <w:rPr>
                <w:rFonts w:ascii="Comic Sans MS" w:hAnsi="Comic Sans MS"/>
                <w:sz w:val="18"/>
                <w:szCs w:val="18"/>
              </w:rPr>
            </w:pPr>
          </w:p>
        </w:tc>
      </w:tr>
      <w:tr w:rsidR="002A0F67" w14:paraId="298A6CE2" w14:textId="77777777" w:rsidTr="00627BBF">
        <w:trPr>
          <w:cantSplit/>
          <w:trHeight w:val="1134"/>
        </w:trPr>
        <w:tc>
          <w:tcPr>
            <w:tcW w:w="2127" w:type="dxa"/>
            <w:vMerge w:val="restart"/>
            <w:shd w:val="clear" w:color="auto" w:fill="A8D08D" w:themeFill="accent6" w:themeFillTint="99"/>
            <w:textDirection w:val="btLr"/>
          </w:tcPr>
          <w:p w14:paraId="37CE51FC" w14:textId="77777777" w:rsidR="002A0F67" w:rsidRPr="0083715A" w:rsidRDefault="002A0F67" w:rsidP="00162B63">
            <w:pPr>
              <w:pStyle w:val="Header"/>
              <w:ind w:left="113" w:right="113"/>
              <w:jc w:val="center"/>
              <w:rPr>
                <w:rFonts w:ascii="Comic Sans MS" w:hAnsi="Comic Sans MS"/>
                <w:b/>
                <w:sz w:val="24"/>
                <w:szCs w:val="24"/>
              </w:rPr>
            </w:pPr>
            <w:r w:rsidRPr="0083715A">
              <w:rPr>
                <w:rFonts w:ascii="Comic Sans MS" w:hAnsi="Comic Sans MS"/>
                <w:b/>
                <w:sz w:val="24"/>
                <w:szCs w:val="24"/>
              </w:rPr>
              <w:lastRenderedPageBreak/>
              <w:t>Range of depth of historical knowledge</w:t>
            </w:r>
          </w:p>
        </w:tc>
        <w:tc>
          <w:tcPr>
            <w:tcW w:w="2977" w:type="dxa"/>
            <w:shd w:val="clear" w:color="auto" w:fill="FFE599" w:themeFill="accent4" w:themeFillTint="66"/>
          </w:tcPr>
          <w:p w14:paraId="012BF929" w14:textId="77777777" w:rsidR="00E9623B" w:rsidRDefault="00CD6175" w:rsidP="00E9623B">
            <w:pPr>
              <w:pStyle w:val="Header"/>
              <w:rPr>
                <w:rFonts w:ascii="Comic Sans MS" w:hAnsi="Comic Sans MS"/>
                <w:b/>
                <w:sz w:val="18"/>
                <w:szCs w:val="18"/>
              </w:rPr>
            </w:pPr>
            <w:r>
              <w:rPr>
                <w:rFonts w:ascii="Comic Sans MS" w:hAnsi="Comic Sans MS"/>
                <w:b/>
                <w:sz w:val="18"/>
                <w:szCs w:val="18"/>
              </w:rPr>
              <w:t>Foundation Stage ELG’s</w:t>
            </w:r>
          </w:p>
          <w:p w14:paraId="0F023E63" w14:textId="77777777" w:rsidR="00627BBF" w:rsidRPr="00E62CA3" w:rsidRDefault="00627BBF" w:rsidP="00E9623B">
            <w:pPr>
              <w:pStyle w:val="Header"/>
              <w:rPr>
                <w:rFonts w:ascii="Comic Sans MS" w:hAnsi="Comic Sans MS"/>
                <w:i/>
                <w:sz w:val="18"/>
                <w:szCs w:val="18"/>
              </w:rPr>
            </w:pPr>
            <w:r w:rsidRPr="00E62CA3">
              <w:rPr>
                <w:rFonts w:ascii="Comic Sans MS" w:hAnsi="Comic Sans MS"/>
                <w:i/>
                <w:sz w:val="18"/>
                <w:szCs w:val="18"/>
              </w:rPr>
              <w:t>Pupils should be taught to:</w:t>
            </w:r>
          </w:p>
          <w:p w14:paraId="6420210C" w14:textId="77777777" w:rsidR="00627BBF" w:rsidRPr="00E62CA3" w:rsidRDefault="00627BBF" w:rsidP="00E9623B">
            <w:pPr>
              <w:pStyle w:val="Header"/>
              <w:rPr>
                <w:rFonts w:ascii="Comic Sans MS" w:hAnsi="Comic Sans MS"/>
                <w:i/>
                <w:sz w:val="18"/>
                <w:szCs w:val="18"/>
              </w:rPr>
            </w:pPr>
          </w:p>
          <w:p w14:paraId="3FA0C0D5" w14:textId="77777777" w:rsidR="001D0C30" w:rsidRDefault="00CD6175" w:rsidP="00B419E8">
            <w:pPr>
              <w:pStyle w:val="Header"/>
              <w:numPr>
                <w:ilvl w:val="0"/>
                <w:numId w:val="16"/>
              </w:numPr>
              <w:rPr>
                <w:rFonts w:ascii="Comic Sans MS" w:hAnsi="Comic Sans MS"/>
                <w:i/>
                <w:sz w:val="14"/>
                <w:szCs w:val="18"/>
              </w:rPr>
            </w:pPr>
            <w:r w:rsidRPr="00CD6175">
              <w:rPr>
                <w:rFonts w:ascii="Comic Sans MS" w:hAnsi="Comic Sans MS"/>
                <w:i/>
                <w:sz w:val="18"/>
              </w:rPr>
              <w:t xml:space="preserve">know about similarities and differences between themselves and others, and among families, communities and traditions. </w:t>
            </w:r>
          </w:p>
          <w:p w14:paraId="15128A17" w14:textId="77777777" w:rsidR="00B419E8" w:rsidRPr="00B419E8" w:rsidRDefault="00B419E8" w:rsidP="00B419E8">
            <w:pPr>
              <w:pStyle w:val="Header"/>
              <w:numPr>
                <w:ilvl w:val="0"/>
                <w:numId w:val="16"/>
              </w:numPr>
              <w:rPr>
                <w:rFonts w:ascii="Comic Sans MS" w:hAnsi="Comic Sans MS"/>
                <w:i/>
                <w:sz w:val="18"/>
                <w:szCs w:val="18"/>
              </w:rPr>
            </w:pPr>
            <w:r w:rsidRPr="00B419E8">
              <w:rPr>
                <w:i/>
                <w:sz w:val="18"/>
                <w:szCs w:val="18"/>
              </w:rPr>
              <w:t>talk about past and present events in their own lives and in the lives of family members.</w:t>
            </w:r>
          </w:p>
        </w:tc>
        <w:tc>
          <w:tcPr>
            <w:tcW w:w="3260" w:type="dxa"/>
            <w:shd w:val="clear" w:color="auto" w:fill="F7CAAC" w:themeFill="accent2" w:themeFillTint="66"/>
          </w:tcPr>
          <w:p w14:paraId="03485E9D" w14:textId="77777777"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14:paraId="0A6260BD" w14:textId="77777777"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14:paraId="7B25F2DF" w14:textId="77777777" w:rsidR="002A0F67" w:rsidRPr="002A0F67" w:rsidRDefault="002A0F67" w:rsidP="00162B63">
            <w:pPr>
              <w:pStyle w:val="Header"/>
              <w:numPr>
                <w:ilvl w:val="0"/>
                <w:numId w:val="4"/>
              </w:numPr>
              <w:rPr>
                <w:rFonts w:ascii="Comic Sans MS" w:hAnsi="Comic Sans MS"/>
                <w:i/>
                <w:sz w:val="18"/>
                <w:szCs w:val="18"/>
              </w:rPr>
            </w:pPr>
            <w:r w:rsidRPr="002A0F67">
              <w:rPr>
                <w:rFonts w:ascii="Comic Sans MS" w:hAnsi="Comic Sans MS"/>
                <w:i/>
                <w:sz w:val="18"/>
                <w:szCs w:val="18"/>
              </w:rPr>
              <w:t>Identify similarities and differences between ways of life in different periods</w:t>
            </w:r>
          </w:p>
          <w:p w14:paraId="79E35F64" w14:textId="77777777" w:rsidR="002A0F67" w:rsidRPr="002A0F67" w:rsidRDefault="002A0F67" w:rsidP="00965BFA">
            <w:pPr>
              <w:pStyle w:val="Header"/>
              <w:jc w:val="center"/>
              <w:rPr>
                <w:rFonts w:ascii="Comic Sans MS" w:hAnsi="Comic Sans MS"/>
                <w:b/>
                <w:i/>
                <w:sz w:val="18"/>
                <w:szCs w:val="18"/>
              </w:rPr>
            </w:pPr>
          </w:p>
        </w:tc>
        <w:tc>
          <w:tcPr>
            <w:tcW w:w="7087" w:type="dxa"/>
            <w:gridSpan w:val="3"/>
            <w:shd w:val="clear" w:color="auto" w:fill="F7CAAC" w:themeFill="accent2" w:themeFillTint="66"/>
          </w:tcPr>
          <w:p w14:paraId="22CF8321" w14:textId="77777777"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0DE64FF3" w14:textId="77777777"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5795D147" w14:textId="77777777" w:rsidR="002A0F67" w:rsidRPr="002A0F67" w:rsidRDefault="002A0F67" w:rsidP="002A0F67">
            <w:pPr>
              <w:pStyle w:val="Header"/>
              <w:numPr>
                <w:ilvl w:val="0"/>
                <w:numId w:val="4"/>
              </w:numPr>
              <w:rPr>
                <w:rFonts w:ascii="Comic Sans MS" w:hAnsi="Comic Sans MS"/>
                <w:b/>
                <w:i/>
                <w:sz w:val="18"/>
                <w:szCs w:val="18"/>
              </w:rPr>
            </w:pPr>
            <w:r w:rsidRPr="002A0F67">
              <w:rPr>
                <w:rFonts w:ascii="Comic Sans MS" w:hAnsi="Comic Sans MS"/>
                <w:i/>
                <w:sz w:val="18"/>
                <w:szCs w:val="18"/>
              </w:rPr>
              <w:t>Note connections, contrasts and trends over time</w:t>
            </w:r>
          </w:p>
        </w:tc>
      </w:tr>
      <w:tr w:rsidR="002A0F67" w14:paraId="3DC541FC" w14:textId="77777777" w:rsidTr="002A0F67">
        <w:tc>
          <w:tcPr>
            <w:tcW w:w="2127" w:type="dxa"/>
            <w:vMerge/>
            <w:shd w:val="clear" w:color="auto" w:fill="A8D08D" w:themeFill="accent6" w:themeFillTint="99"/>
          </w:tcPr>
          <w:p w14:paraId="3E7FD6A5" w14:textId="77777777" w:rsidR="002A0F67" w:rsidRPr="00CA2650" w:rsidRDefault="002A0F67" w:rsidP="002A0F67">
            <w:pPr>
              <w:pStyle w:val="Header"/>
              <w:jc w:val="center"/>
              <w:rPr>
                <w:rFonts w:ascii="Comic Sans MS" w:hAnsi="Comic Sans MS"/>
                <w:b/>
                <w:sz w:val="18"/>
                <w:szCs w:val="18"/>
              </w:rPr>
            </w:pPr>
          </w:p>
        </w:tc>
        <w:tc>
          <w:tcPr>
            <w:tcW w:w="2977" w:type="dxa"/>
          </w:tcPr>
          <w:p w14:paraId="495A48CA" w14:textId="77777777"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Find out about the everyday jobs people do and how they help us.</w:t>
            </w:r>
          </w:p>
          <w:p w14:paraId="27A746D9" w14:textId="77777777"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Recognise the difference between life now and in the past through stories.</w:t>
            </w:r>
          </w:p>
          <w:p w14:paraId="5755C806" w14:textId="77777777" w:rsidR="00E62CA3" w:rsidRPr="00E62CA3" w:rsidRDefault="00E62CA3" w:rsidP="00E62CA3">
            <w:pPr>
              <w:pStyle w:val="Header"/>
              <w:numPr>
                <w:ilvl w:val="0"/>
                <w:numId w:val="15"/>
              </w:numPr>
              <w:rPr>
                <w:rFonts w:ascii="Comic Sans MS" w:hAnsi="Comic Sans MS"/>
                <w:sz w:val="18"/>
                <w:szCs w:val="18"/>
              </w:rPr>
            </w:pPr>
            <w:r w:rsidRPr="00E62CA3">
              <w:rPr>
                <w:rFonts w:ascii="Comic Sans MS" w:hAnsi="Comic Sans MS"/>
                <w:sz w:val="18"/>
                <w:szCs w:val="18"/>
              </w:rPr>
              <w:t>Find out about and read stories about historical events eg The Great Fire of London.</w:t>
            </w:r>
          </w:p>
          <w:p w14:paraId="10E77C2D" w14:textId="77777777" w:rsidR="00E62CA3" w:rsidRPr="00E62CA3" w:rsidRDefault="00E62CA3" w:rsidP="00E62CA3">
            <w:pPr>
              <w:pStyle w:val="Header"/>
              <w:rPr>
                <w:rFonts w:ascii="Comic Sans MS" w:hAnsi="Comic Sans MS"/>
                <w:b/>
                <w:sz w:val="18"/>
                <w:szCs w:val="18"/>
              </w:rPr>
            </w:pPr>
          </w:p>
          <w:p w14:paraId="1B9396B4" w14:textId="77777777" w:rsidR="00E62CA3" w:rsidRDefault="00E62CA3" w:rsidP="00627BBF">
            <w:pPr>
              <w:pStyle w:val="Header"/>
              <w:rPr>
                <w:rFonts w:ascii="Comic Sans MS" w:hAnsi="Comic Sans MS"/>
                <w:b/>
                <w:sz w:val="18"/>
                <w:szCs w:val="18"/>
              </w:rPr>
            </w:pPr>
          </w:p>
          <w:p w14:paraId="08092E64" w14:textId="77777777"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Vocabulary:</w:t>
            </w:r>
          </w:p>
          <w:p w14:paraId="6345723D" w14:textId="77777777"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Same/different</w:t>
            </w:r>
          </w:p>
          <w:p w14:paraId="7A3C8C09" w14:textId="77777777"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Changes</w:t>
            </w:r>
          </w:p>
          <w:p w14:paraId="7FD53B76" w14:textId="77777777" w:rsidR="00627BBF" w:rsidRPr="001D0C30" w:rsidRDefault="00627BBF" w:rsidP="00627BBF">
            <w:pPr>
              <w:pStyle w:val="Header"/>
              <w:rPr>
                <w:rFonts w:ascii="Comic Sans MS" w:hAnsi="Comic Sans MS"/>
                <w:b/>
                <w:sz w:val="18"/>
                <w:szCs w:val="18"/>
              </w:rPr>
            </w:pPr>
            <w:r w:rsidRPr="001D0C30">
              <w:rPr>
                <w:rFonts w:ascii="Comic Sans MS" w:hAnsi="Comic Sans MS"/>
                <w:b/>
                <w:sz w:val="18"/>
                <w:szCs w:val="18"/>
              </w:rPr>
              <w:t>People</w:t>
            </w:r>
          </w:p>
          <w:p w14:paraId="32572A5C" w14:textId="77777777" w:rsidR="002A0F67" w:rsidRPr="00CA2650" w:rsidRDefault="00627BBF" w:rsidP="00E62CA3">
            <w:pPr>
              <w:pStyle w:val="Header"/>
              <w:rPr>
                <w:rFonts w:ascii="Comic Sans MS" w:hAnsi="Comic Sans MS"/>
                <w:b/>
                <w:sz w:val="18"/>
                <w:szCs w:val="18"/>
              </w:rPr>
            </w:pPr>
            <w:r w:rsidRPr="001D0C30">
              <w:rPr>
                <w:rFonts w:ascii="Comic Sans MS" w:hAnsi="Comic Sans MS"/>
                <w:b/>
                <w:sz w:val="18"/>
                <w:szCs w:val="18"/>
              </w:rPr>
              <w:t>Lives</w:t>
            </w:r>
          </w:p>
        </w:tc>
        <w:tc>
          <w:tcPr>
            <w:tcW w:w="3260" w:type="dxa"/>
          </w:tcPr>
          <w:p w14:paraId="5500D513" w14:textId="77777777" w:rsidR="002A0F67" w:rsidRPr="00FD1585" w:rsidRDefault="002A0F67" w:rsidP="002A0F67">
            <w:pPr>
              <w:pStyle w:val="ListParagraph"/>
              <w:numPr>
                <w:ilvl w:val="0"/>
                <w:numId w:val="5"/>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Recognise the difference between past and present in their own and others’ lives </w:t>
            </w:r>
          </w:p>
          <w:p w14:paraId="1BFB28F3" w14:textId="77777777"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They know and recount episodes from stories about the past </w:t>
            </w:r>
          </w:p>
          <w:p w14:paraId="0D5EAD19" w14:textId="77777777" w:rsidR="002A0F67" w:rsidRP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Recognise why people did things, why events happened and what happened as a result </w:t>
            </w:r>
          </w:p>
          <w:p w14:paraId="0423621D" w14:textId="77777777" w:rsidR="002A0F67"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2A0F67">
              <w:rPr>
                <w:rFonts w:ascii="Comic Sans MS" w:hAnsi="Comic Sans MS" w:cs="Century Gothic"/>
                <w:color w:val="000000"/>
                <w:sz w:val="18"/>
                <w:szCs w:val="18"/>
              </w:rPr>
              <w:t xml:space="preserve">Identify differences between ways of life at different times </w:t>
            </w:r>
          </w:p>
          <w:p w14:paraId="5C77B7B1" w14:textId="77777777" w:rsidR="00FD1585" w:rsidRPr="00FD1585" w:rsidRDefault="00FD1585" w:rsidP="00FD1585">
            <w:pPr>
              <w:autoSpaceDE w:val="0"/>
              <w:autoSpaceDN w:val="0"/>
              <w:adjustRightInd w:val="0"/>
              <w:rPr>
                <w:rFonts w:ascii="Comic Sans MS" w:hAnsi="Comic Sans MS" w:cs="Century Gothic"/>
                <w:b/>
                <w:color w:val="000000"/>
                <w:sz w:val="18"/>
                <w:szCs w:val="18"/>
              </w:rPr>
            </w:pPr>
            <w:r w:rsidRPr="00FD1585">
              <w:rPr>
                <w:rFonts w:ascii="Comic Sans MS" w:hAnsi="Comic Sans MS" w:cs="Century Gothic"/>
                <w:b/>
                <w:color w:val="000000"/>
                <w:sz w:val="18"/>
                <w:szCs w:val="18"/>
              </w:rPr>
              <w:t>Vocabulary:</w:t>
            </w:r>
          </w:p>
          <w:p w14:paraId="77CEF43D"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History</w:t>
            </w:r>
          </w:p>
          <w:p w14:paraId="597CBA6D"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Significant</w:t>
            </w:r>
          </w:p>
          <w:p w14:paraId="2108C197"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Order</w:t>
            </w:r>
          </w:p>
          <w:p w14:paraId="67F77719"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Compare</w:t>
            </w:r>
          </w:p>
          <w:p w14:paraId="1BA0F198"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Similar</w:t>
            </w:r>
          </w:p>
          <w:p w14:paraId="08612332"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lastRenderedPageBreak/>
              <w:t>Different</w:t>
            </w:r>
          </w:p>
          <w:p w14:paraId="118FF9E0"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Fact/opinion</w:t>
            </w:r>
          </w:p>
          <w:p w14:paraId="5B71CF81"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Artefact</w:t>
            </w:r>
          </w:p>
          <w:p w14:paraId="38326C7E"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Event</w:t>
            </w:r>
          </w:p>
          <w:p w14:paraId="0178F572"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Source</w:t>
            </w:r>
          </w:p>
          <w:p w14:paraId="186CB776"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Evidence</w:t>
            </w:r>
          </w:p>
          <w:p w14:paraId="1DC6E151"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Changes</w:t>
            </w:r>
          </w:p>
          <w:p w14:paraId="71BEAF49"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Invention</w:t>
            </w:r>
          </w:p>
          <w:p w14:paraId="3B577752"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Question</w:t>
            </w:r>
          </w:p>
          <w:p w14:paraId="25896752"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Cause</w:t>
            </w:r>
          </w:p>
          <w:p w14:paraId="234D8929"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Consequence</w:t>
            </w:r>
          </w:p>
          <w:p w14:paraId="7093B199"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Reason</w:t>
            </w:r>
          </w:p>
          <w:p w14:paraId="6D113443"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Century/decade</w:t>
            </w:r>
          </w:p>
          <w:p w14:paraId="480EEDF1" w14:textId="77777777" w:rsidR="00FD1585" w:rsidRDefault="00FD1585"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Living memory</w:t>
            </w:r>
          </w:p>
          <w:p w14:paraId="7FCB1D46"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National/international</w:t>
            </w:r>
          </w:p>
          <w:p w14:paraId="2E2F07C2"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Achievement</w:t>
            </w:r>
          </w:p>
          <w:p w14:paraId="5D4964BB"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Monarch</w:t>
            </w:r>
          </w:p>
          <w:p w14:paraId="63AA502B"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Reign</w:t>
            </w:r>
          </w:p>
          <w:p w14:paraId="17D27397"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Coronation</w:t>
            </w:r>
          </w:p>
          <w:p w14:paraId="7FA925E4" w14:textId="77777777" w:rsidR="00AC25AE"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Explorer</w:t>
            </w:r>
          </w:p>
          <w:p w14:paraId="171FAB52" w14:textId="77777777" w:rsidR="00AC25AE" w:rsidRPr="00FD1585" w:rsidRDefault="00AC25AE" w:rsidP="00FD1585">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inventor</w:t>
            </w:r>
          </w:p>
          <w:p w14:paraId="34FC1646" w14:textId="77777777" w:rsidR="002A0F67" w:rsidRPr="002A0F67" w:rsidRDefault="002A0F67" w:rsidP="002A0F67">
            <w:pPr>
              <w:autoSpaceDE w:val="0"/>
              <w:autoSpaceDN w:val="0"/>
              <w:adjustRightInd w:val="0"/>
              <w:ind w:left="360"/>
              <w:rPr>
                <w:rFonts w:ascii="Comic Sans MS" w:hAnsi="Comic Sans MS" w:cs="Century Gothic"/>
                <w:color w:val="000000"/>
                <w:sz w:val="18"/>
                <w:szCs w:val="18"/>
              </w:rPr>
            </w:pPr>
          </w:p>
          <w:p w14:paraId="45EF38B9" w14:textId="77777777" w:rsidR="002A0F67" w:rsidRPr="002A0F67" w:rsidRDefault="002A0F67" w:rsidP="002A0F67">
            <w:pPr>
              <w:pStyle w:val="Header"/>
              <w:jc w:val="center"/>
              <w:rPr>
                <w:rFonts w:ascii="Comic Sans MS" w:hAnsi="Comic Sans MS"/>
                <w:b/>
                <w:sz w:val="18"/>
                <w:szCs w:val="18"/>
              </w:rPr>
            </w:pPr>
          </w:p>
        </w:tc>
        <w:tc>
          <w:tcPr>
            <w:tcW w:w="3544" w:type="dxa"/>
          </w:tcPr>
          <w:p w14:paraId="055FDB04" w14:textId="77777777" w:rsidR="002A0F67" w:rsidRPr="00AC25AE" w:rsidRDefault="002A0F6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Find out about everyday lives of people in time studied </w:t>
            </w:r>
          </w:p>
          <w:p w14:paraId="4961D8B5"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with our life today </w:t>
            </w:r>
          </w:p>
          <w:p w14:paraId="49C370B2"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Identify reasons for and results of people's actions </w:t>
            </w:r>
          </w:p>
          <w:p w14:paraId="69C72771"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Understand why people may have wanted to do something </w:t>
            </w:r>
          </w:p>
          <w:p w14:paraId="1840FE88"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reconstruct life in time studied </w:t>
            </w:r>
          </w:p>
          <w:p w14:paraId="10717124"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Identify key features and events of time studied </w:t>
            </w:r>
          </w:p>
          <w:p w14:paraId="6B0E1B5C"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Look for links and effects in time studied </w:t>
            </w:r>
          </w:p>
          <w:p w14:paraId="173C9BD9"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Offer a reasonable explanation for some events </w:t>
            </w:r>
          </w:p>
          <w:p w14:paraId="0B339E64" w14:textId="77777777" w:rsidR="002A0F67" w:rsidRPr="00AC25AE" w:rsidRDefault="002A0F67" w:rsidP="002A0F67">
            <w:pPr>
              <w:pStyle w:val="ListParagraph"/>
              <w:autoSpaceDE w:val="0"/>
              <w:autoSpaceDN w:val="0"/>
              <w:adjustRightInd w:val="0"/>
              <w:rPr>
                <w:rFonts w:ascii="Comic Sans MS" w:hAnsi="Comic Sans MS" w:cs="Century Gothic"/>
                <w:color w:val="000000"/>
                <w:sz w:val="18"/>
                <w:szCs w:val="18"/>
              </w:rPr>
            </w:pPr>
          </w:p>
          <w:p w14:paraId="56500B8A" w14:textId="77777777" w:rsidR="002A0F67" w:rsidRPr="00C236BD" w:rsidRDefault="00C236BD" w:rsidP="00C236BD">
            <w:pPr>
              <w:pStyle w:val="Header"/>
              <w:rPr>
                <w:rFonts w:ascii="Comic Sans MS" w:hAnsi="Comic Sans MS"/>
                <w:b/>
                <w:sz w:val="18"/>
                <w:szCs w:val="18"/>
              </w:rPr>
            </w:pPr>
            <w:r w:rsidRPr="00C236BD">
              <w:rPr>
                <w:rFonts w:ascii="Comic Sans MS" w:hAnsi="Comic Sans MS"/>
                <w:b/>
                <w:sz w:val="18"/>
                <w:szCs w:val="18"/>
              </w:rPr>
              <w:t>Vocabulary:</w:t>
            </w:r>
          </w:p>
          <w:p w14:paraId="57D78339"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Interpretation</w:t>
            </w:r>
          </w:p>
          <w:p w14:paraId="01D21699"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Facts/opinions</w:t>
            </w:r>
          </w:p>
          <w:p w14:paraId="73B9ACD7"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Evidence</w:t>
            </w:r>
          </w:p>
          <w:p w14:paraId="3528BC54"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lastRenderedPageBreak/>
              <w:t>Timeline</w:t>
            </w:r>
          </w:p>
          <w:p w14:paraId="76CDB59C"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Artefacts</w:t>
            </w:r>
          </w:p>
          <w:p w14:paraId="4CBD0C5F"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Research</w:t>
            </w:r>
          </w:p>
          <w:p w14:paraId="0B90652B"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Enquiry</w:t>
            </w:r>
          </w:p>
          <w:p w14:paraId="3D85CF21"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Comparison</w:t>
            </w:r>
          </w:p>
          <w:p w14:paraId="5167FAC8"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Reliability</w:t>
            </w:r>
          </w:p>
          <w:p w14:paraId="1D0CA3AC"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Continuity</w:t>
            </w:r>
          </w:p>
          <w:p w14:paraId="08EFCF3C"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Significance</w:t>
            </w:r>
          </w:p>
          <w:p w14:paraId="72EDEACA"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Discussion</w:t>
            </w:r>
          </w:p>
          <w:p w14:paraId="2C5537DA"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Argument</w:t>
            </w:r>
          </w:p>
          <w:p w14:paraId="5C4C7265" w14:textId="77777777" w:rsidR="00C236BD" w:rsidRPr="00C236BD" w:rsidRDefault="00C236BD" w:rsidP="00C236BD">
            <w:pPr>
              <w:pStyle w:val="Header"/>
              <w:rPr>
                <w:rFonts w:ascii="Comic Sans MS" w:hAnsi="Comic Sans MS"/>
                <w:b/>
                <w:sz w:val="18"/>
                <w:szCs w:val="18"/>
              </w:rPr>
            </w:pPr>
            <w:r w:rsidRPr="00C236BD">
              <w:rPr>
                <w:rFonts w:ascii="Comic Sans MS" w:hAnsi="Comic Sans MS"/>
                <w:b/>
                <w:sz w:val="18"/>
                <w:szCs w:val="18"/>
              </w:rPr>
              <w:t>Reasoning</w:t>
            </w:r>
          </w:p>
          <w:p w14:paraId="7BCD827A" w14:textId="77777777" w:rsidR="00C236BD" w:rsidRDefault="00C236BD" w:rsidP="00C236BD">
            <w:pPr>
              <w:pStyle w:val="Header"/>
              <w:rPr>
                <w:rFonts w:ascii="Comic Sans MS" w:hAnsi="Comic Sans MS"/>
                <w:b/>
                <w:sz w:val="18"/>
                <w:szCs w:val="18"/>
              </w:rPr>
            </w:pPr>
            <w:r w:rsidRPr="00C236BD">
              <w:rPr>
                <w:rFonts w:ascii="Comic Sans MS" w:hAnsi="Comic Sans MS"/>
                <w:b/>
                <w:sz w:val="18"/>
                <w:szCs w:val="18"/>
              </w:rPr>
              <w:t>Analyse trends</w:t>
            </w:r>
          </w:p>
          <w:p w14:paraId="161370D8" w14:textId="77777777" w:rsidR="00C236BD" w:rsidRPr="00AC25AE" w:rsidRDefault="00C236BD" w:rsidP="00C236BD">
            <w:pPr>
              <w:pStyle w:val="Header"/>
              <w:rPr>
                <w:rFonts w:ascii="Comic Sans MS" w:hAnsi="Comic Sans MS"/>
                <w:sz w:val="18"/>
                <w:szCs w:val="18"/>
              </w:rPr>
            </w:pPr>
          </w:p>
        </w:tc>
        <w:tc>
          <w:tcPr>
            <w:tcW w:w="3543" w:type="dxa"/>
            <w:gridSpan w:val="2"/>
          </w:tcPr>
          <w:p w14:paraId="02DCBEF4" w14:textId="77777777" w:rsidR="002A0F67" w:rsidRPr="00AC25AE" w:rsidRDefault="002A0F6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Study different aspects of different people - differences between men and women </w:t>
            </w:r>
          </w:p>
          <w:p w14:paraId="699637C2"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Examine causes and results of great events and the impact on people </w:t>
            </w:r>
          </w:p>
          <w:p w14:paraId="42E5F242"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life in early and late 'times' studied </w:t>
            </w:r>
          </w:p>
          <w:p w14:paraId="0A8BA439"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an aspect of life with the same aspect in another period </w:t>
            </w:r>
          </w:p>
          <w:p w14:paraId="2A27D4CF"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Find out about beliefs, behaviour and characteristics of people, recognising that not everyone shares the same views and feelings </w:t>
            </w:r>
          </w:p>
          <w:p w14:paraId="551BC238"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Compare beliefs and behaviour with another time studied </w:t>
            </w:r>
          </w:p>
          <w:p w14:paraId="24F6C0F4"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Write another explanation of a past event in terms of cause </w:t>
            </w:r>
            <w:r w:rsidRPr="00AC25AE">
              <w:rPr>
                <w:rFonts w:ascii="Comic Sans MS" w:hAnsi="Comic Sans MS" w:cs="Century Gothic"/>
                <w:color w:val="000000"/>
                <w:sz w:val="18"/>
                <w:szCs w:val="18"/>
              </w:rPr>
              <w:lastRenderedPageBreak/>
              <w:t xml:space="preserve">and effect using evidence to support and illustrate their explanation </w:t>
            </w:r>
          </w:p>
          <w:p w14:paraId="2955059E" w14:textId="77777777" w:rsidR="002A0F67" w:rsidRPr="00AC25AE" w:rsidRDefault="002A0F6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Know key dates, characters and events of time studied </w:t>
            </w:r>
          </w:p>
        </w:tc>
      </w:tr>
      <w:tr w:rsidR="002055C7" w14:paraId="15165248" w14:textId="77777777" w:rsidTr="00627BBF">
        <w:trPr>
          <w:cantSplit/>
          <w:trHeight w:val="1134"/>
        </w:trPr>
        <w:tc>
          <w:tcPr>
            <w:tcW w:w="2127" w:type="dxa"/>
            <w:vMerge w:val="restart"/>
            <w:shd w:val="clear" w:color="auto" w:fill="7651BF"/>
            <w:textDirection w:val="btLr"/>
          </w:tcPr>
          <w:p w14:paraId="5381343E" w14:textId="77777777" w:rsidR="002055C7" w:rsidRPr="0083715A" w:rsidRDefault="002055C7" w:rsidP="002A0F67">
            <w:pPr>
              <w:pStyle w:val="Header"/>
              <w:ind w:left="113" w:right="113"/>
              <w:jc w:val="center"/>
              <w:rPr>
                <w:rFonts w:ascii="Comic Sans MS" w:hAnsi="Comic Sans MS"/>
                <w:b/>
                <w:sz w:val="24"/>
                <w:szCs w:val="24"/>
              </w:rPr>
            </w:pPr>
            <w:r w:rsidRPr="0083715A">
              <w:rPr>
                <w:rFonts w:ascii="Comic Sans MS" w:hAnsi="Comic Sans MS" w:cs="Century Gothic"/>
                <w:b/>
                <w:bCs/>
                <w:color w:val="000000"/>
                <w:sz w:val="24"/>
                <w:szCs w:val="24"/>
              </w:rPr>
              <w:lastRenderedPageBreak/>
              <w:t>Interpretations of history</w:t>
            </w:r>
          </w:p>
        </w:tc>
        <w:tc>
          <w:tcPr>
            <w:tcW w:w="2977" w:type="dxa"/>
            <w:shd w:val="clear" w:color="auto" w:fill="FFE599" w:themeFill="accent4" w:themeFillTint="66"/>
          </w:tcPr>
          <w:p w14:paraId="1EBE043E" w14:textId="77777777" w:rsidR="00627BBF" w:rsidRDefault="00CD6175" w:rsidP="00627BBF">
            <w:pPr>
              <w:pStyle w:val="Header"/>
              <w:rPr>
                <w:rFonts w:ascii="Comic Sans MS" w:hAnsi="Comic Sans MS"/>
                <w:b/>
                <w:sz w:val="18"/>
                <w:szCs w:val="18"/>
              </w:rPr>
            </w:pPr>
            <w:r>
              <w:rPr>
                <w:rFonts w:ascii="Comic Sans MS" w:hAnsi="Comic Sans MS"/>
                <w:b/>
                <w:sz w:val="18"/>
                <w:szCs w:val="18"/>
              </w:rPr>
              <w:t>Foundation Stage ELG’s</w:t>
            </w:r>
          </w:p>
          <w:p w14:paraId="7AB59091" w14:textId="77777777"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14:paraId="227806E9" w14:textId="77777777" w:rsidR="00627BBF" w:rsidRDefault="00627BBF" w:rsidP="00627BBF">
            <w:pPr>
              <w:pStyle w:val="Header"/>
              <w:rPr>
                <w:rFonts w:ascii="Comic Sans MS" w:hAnsi="Comic Sans MS"/>
                <w:b/>
                <w:sz w:val="18"/>
                <w:szCs w:val="18"/>
              </w:rPr>
            </w:pPr>
          </w:p>
          <w:p w14:paraId="71ADD269" w14:textId="77777777" w:rsidR="00627BBF" w:rsidRPr="00627BBF" w:rsidRDefault="00627BBF" w:rsidP="00627BBF">
            <w:pPr>
              <w:pStyle w:val="Header"/>
              <w:rPr>
                <w:rFonts w:ascii="Comic Sans MS" w:hAnsi="Comic Sans MS"/>
                <w:b/>
                <w:sz w:val="20"/>
                <w:szCs w:val="20"/>
              </w:rPr>
            </w:pPr>
          </w:p>
          <w:p w14:paraId="346E0812" w14:textId="77777777" w:rsidR="00E9623B" w:rsidRPr="00E9623B" w:rsidRDefault="00E9623B" w:rsidP="00E9623B">
            <w:pPr>
              <w:pStyle w:val="Header"/>
              <w:ind w:left="720"/>
              <w:rPr>
                <w:rFonts w:ascii="Comic Sans MS" w:hAnsi="Comic Sans MS"/>
                <w:b/>
                <w:sz w:val="20"/>
                <w:szCs w:val="20"/>
              </w:rPr>
            </w:pPr>
          </w:p>
          <w:p w14:paraId="7C38732D" w14:textId="77777777" w:rsidR="00E9623B" w:rsidRPr="00965BFA" w:rsidRDefault="00E9623B" w:rsidP="00E9623B">
            <w:pPr>
              <w:pStyle w:val="Header"/>
              <w:rPr>
                <w:rFonts w:ascii="Comic Sans MS" w:hAnsi="Comic Sans MS"/>
                <w:b/>
                <w:sz w:val="20"/>
                <w:szCs w:val="20"/>
              </w:rPr>
            </w:pPr>
          </w:p>
        </w:tc>
        <w:tc>
          <w:tcPr>
            <w:tcW w:w="3260" w:type="dxa"/>
            <w:shd w:val="clear" w:color="auto" w:fill="F7CAAC" w:themeFill="accent2" w:themeFillTint="66"/>
          </w:tcPr>
          <w:p w14:paraId="1CA780FB"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610BEBEE"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216705FE" w14:textId="77777777" w:rsidR="002055C7" w:rsidRPr="002A0F67" w:rsidRDefault="002055C7" w:rsidP="002A0F67">
            <w:pPr>
              <w:pStyle w:val="Header"/>
              <w:numPr>
                <w:ilvl w:val="0"/>
                <w:numId w:val="6"/>
              </w:numPr>
              <w:rPr>
                <w:rFonts w:ascii="Comic Sans MS" w:hAnsi="Comic Sans MS"/>
                <w:i/>
                <w:sz w:val="18"/>
                <w:szCs w:val="18"/>
              </w:rPr>
            </w:pPr>
            <w:r>
              <w:rPr>
                <w:rFonts w:ascii="Comic Sans MS" w:hAnsi="Comic Sans MS"/>
                <w:i/>
                <w:sz w:val="18"/>
                <w:szCs w:val="18"/>
              </w:rPr>
              <w:t>Understand some of the ways in which we find out about the past and identify different ways in which it is represented</w:t>
            </w:r>
          </w:p>
          <w:p w14:paraId="085DB6C5" w14:textId="77777777" w:rsidR="002055C7" w:rsidRPr="00965BFA" w:rsidRDefault="002055C7" w:rsidP="002A0F67">
            <w:pPr>
              <w:pStyle w:val="Header"/>
              <w:jc w:val="center"/>
              <w:rPr>
                <w:rFonts w:ascii="Comic Sans MS" w:hAnsi="Comic Sans MS"/>
                <w:b/>
                <w:sz w:val="20"/>
                <w:szCs w:val="20"/>
              </w:rPr>
            </w:pPr>
          </w:p>
        </w:tc>
        <w:tc>
          <w:tcPr>
            <w:tcW w:w="7087" w:type="dxa"/>
            <w:gridSpan w:val="3"/>
            <w:shd w:val="clear" w:color="auto" w:fill="F7CAAC" w:themeFill="accent2" w:themeFillTint="66"/>
          </w:tcPr>
          <w:p w14:paraId="0E3960B6"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4A3FE1FC"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0FCD5F69" w14:textId="77777777" w:rsidR="002055C7" w:rsidRPr="002A0F67" w:rsidRDefault="002055C7" w:rsidP="002A0F67">
            <w:pPr>
              <w:pStyle w:val="Header"/>
              <w:rPr>
                <w:rFonts w:ascii="Comic Sans MS" w:hAnsi="Comic Sans MS"/>
                <w:i/>
                <w:sz w:val="18"/>
                <w:szCs w:val="18"/>
              </w:rPr>
            </w:pPr>
            <w:r>
              <w:rPr>
                <w:rFonts w:ascii="Comic Sans MS" w:hAnsi="Comic Sans MS"/>
                <w:i/>
                <w:sz w:val="18"/>
                <w:szCs w:val="18"/>
              </w:rPr>
              <w:t>Understand how our knowledge of the past is constructed from a range of sources</w:t>
            </w:r>
          </w:p>
          <w:p w14:paraId="54D1F0F9" w14:textId="77777777" w:rsidR="002055C7" w:rsidRPr="00965BFA" w:rsidRDefault="002055C7" w:rsidP="002A0F67">
            <w:pPr>
              <w:pStyle w:val="Header"/>
              <w:jc w:val="center"/>
              <w:rPr>
                <w:rFonts w:ascii="Comic Sans MS" w:hAnsi="Comic Sans MS"/>
                <w:b/>
                <w:sz w:val="20"/>
                <w:szCs w:val="20"/>
              </w:rPr>
            </w:pPr>
          </w:p>
        </w:tc>
      </w:tr>
      <w:tr w:rsidR="002055C7" w14:paraId="6150173A" w14:textId="77777777" w:rsidTr="002A0F67">
        <w:tc>
          <w:tcPr>
            <w:tcW w:w="2127" w:type="dxa"/>
            <w:vMerge/>
            <w:shd w:val="clear" w:color="auto" w:fill="7651BF"/>
          </w:tcPr>
          <w:p w14:paraId="145F551F" w14:textId="77777777" w:rsidR="002055C7" w:rsidRPr="00965BFA" w:rsidRDefault="002055C7" w:rsidP="002A0F67">
            <w:pPr>
              <w:pStyle w:val="Header"/>
              <w:jc w:val="center"/>
              <w:rPr>
                <w:rFonts w:ascii="Comic Sans MS" w:hAnsi="Comic Sans MS"/>
                <w:b/>
                <w:sz w:val="20"/>
                <w:szCs w:val="20"/>
              </w:rPr>
            </w:pPr>
          </w:p>
        </w:tc>
        <w:tc>
          <w:tcPr>
            <w:tcW w:w="2977" w:type="dxa"/>
          </w:tcPr>
          <w:p w14:paraId="28514C3F" w14:textId="77777777" w:rsidR="002055C7" w:rsidRPr="00965BFA" w:rsidRDefault="002055C7" w:rsidP="002A0F67">
            <w:pPr>
              <w:pStyle w:val="Header"/>
              <w:jc w:val="center"/>
              <w:rPr>
                <w:rFonts w:ascii="Comic Sans MS" w:hAnsi="Comic Sans MS"/>
                <w:b/>
                <w:sz w:val="20"/>
                <w:szCs w:val="20"/>
              </w:rPr>
            </w:pPr>
          </w:p>
        </w:tc>
        <w:tc>
          <w:tcPr>
            <w:tcW w:w="3260" w:type="dxa"/>
          </w:tcPr>
          <w:p w14:paraId="51E6D963" w14:textId="77777777" w:rsidR="002055C7" w:rsidRPr="00FD1585" w:rsidRDefault="002055C7" w:rsidP="002A0F67">
            <w:pPr>
              <w:pStyle w:val="ListParagraph"/>
              <w:numPr>
                <w:ilvl w:val="0"/>
                <w:numId w:val="7"/>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Use stories to encourage </w:t>
            </w:r>
            <w:r w:rsidRPr="00FD1585">
              <w:rPr>
                <w:rFonts w:ascii="Comic Sans MS" w:hAnsi="Comic Sans MS" w:cs="Century Gothic"/>
                <w:color w:val="000000"/>
                <w:sz w:val="18"/>
                <w:szCs w:val="18"/>
              </w:rPr>
              <w:lastRenderedPageBreak/>
              <w:t xml:space="preserve">children to distinguish between fact and fiction </w:t>
            </w:r>
          </w:p>
          <w:p w14:paraId="202E9644" w14:textId="77777777"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adults talking about the past – how reliable are their memories? </w:t>
            </w:r>
          </w:p>
          <w:p w14:paraId="36476660" w14:textId="77777777"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2 versions of a past event </w:t>
            </w:r>
          </w:p>
          <w:p w14:paraId="6C2F4923" w14:textId="77777777"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Compare pictures or photographs of people or events in the past </w:t>
            </w:r>
          </w:p>
          <w:p w14:paraId="6D15C2DE" w14:textId="77777777" w:rsidR="002055C7" w:rsidRPr="00FD1585"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FD1585">
              <w:rPr>
                <w:rFonts w:ascii="Comic Sans MS" w:hAnsi="Comic Sans MS" w:cs="Century Gothic"/>
                <w:color w:val="000000"/>
                <w:sz w:val="18"/>
                <w:szCs w:val="18"/>
              </w:rPr>
              <w:t xml:space="preserve">Discuss reliability of photos/ accounts/stories </w:t>
            </w:r>
          </w:p>
          <w:p w14:paraId="76E1A1ED" w14:textId="77777777" w:rsidR="002055C7" w:rsidRPr="002A0F67" w:rsidRDefault="002055C7" w:rsidP="002A0F67">
            <w:pPr>
              <w:autoSpaceDE w:val="0"/>
              <w:autoSpaceDN w:val="0"/>
              <w:adjustRightInd w:val="0"/>
              <w:rPr>
                <w:rFonts w:ascii="Comic Sans MS" w:hAnsi="Comic Sans MS" w:cs="Century Gothic"/>
                <w:color w:val="000000"/>
                <w:sz w:val="18"/>
                <w:szCs w:val="18"/>
              </w:rPr>
            </w:pPr>
          </w:p>
        </w:tc>
        <w:tc>
          <w:tcPr>
            <w:tcW w:w="3544" w:type="dxa"/>
          </w:tcPr>
          <w:p w14:paraId="490DF4DD" w14:textId="77777777" w:rsidR="002055C7" w:rsidRPr="00AC25AE" w:rsidRDefault="002055C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Identify and give reasons for </w:t>
            </w:r>
            <w:r w:rsidRPr="00AC25AE">
              <w:rPr>
                <w:rFonts w:ascii="Comic Sans MS" w:hAnsi="Comic Sans MS" w:cs="Century Gothic"/>
                <w:color w:val="000000"/>
                <w:sz w:val="18"/>
                <w:szCs w:val="18"/>
              </w:rPr>
              <w:lastRenderedPageBreak/>
              <w:t xml:space="preserve">different ways in which the past is represented </w:t>
            </w:r>
          </w:p>
          <w:p w14:paraId="37778E30"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Distinguish between different sources – compare different versions of the same story </w:t>
            </w:r>
          </w:p>
          <w:p w14:paraId="0096A15B"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Look at representations of the period – museum, cartoons etc. </w:t>
            </w:r>
          </w:p>
          <w:p w14:paraId="2DB8D256" w14:textId="77777777" w:rsidR="002055C7" w:rsidRPr="00AC25AE" w:rsidRDefault="002055C7" w:rsidP="002A0F67">
            <w:pPr>
              <w:pStyle w:val="ListParagraph"/>
              <w:numPr>
                <w:ilvl w:val="0"/>
                <w:numId w:val="3"/>
              </w:numPr>
              <w:autoSpaceDE w:val="0"/>
              <w:autoSpaceDN w:val="0"/>
              <w:adjustRightInd w:val="0"/>
              <w:rPr>
                <w:rFonts w:ascii="Comic Sans MS" w:hAnsi="Comic Sans MS"/>
                <w:color w:val="000000"/>
                <w:sz w:val="18"/>
                <w:szCs w:val="18"/>
              </w:rPr>
            </w:pPr>
            <w:r w:rsidRPr="00AC25AE">
              <w:rPr>
                <w:rFonts w:ascii="Comic Sans MS" w:hAnsi="Comic Sans MS"/>
                <w:color w:val="000000"/>
                <w:sz w:val="18"/>
                <w:szCs w:val="18"/>
              </w:rPr>
              <w:t xml:space="preserve">Look at the evidence available </w:t>
            </w:r>
          </w:p>
          <w:p w14:paraId="266A0283"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Begin to evaluate the usefulness of different sources </w:t>
            </w:r>
          </w:p>
          <w:p w14:paraId="4BEF35B1"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text books and historical knowledge </w:t>
            </w:r>
          </w:p>
          <w:p w14:paraId="32EB9E2E" w14:textId="77777777" w:rsidR="002055C7" w:rsidRPr="00AC25AE" w:rsidRDefault="002055C7" w:rsidP="002A0F67">
            <w:pPr>
              <w:autoSpaceDE w:val="0"/>
              <w:autoSpaceDN w:val="0"/>
              <w:adjustRightInd w:val="0"/>
              <w:rPr>
                <w:rFonts w:ascii="Comic Sans MS" w:hAnsi="Comic Sans MS" w:cs="Century Gothic"/>
                <w:color w:val="000000"/>
                <w:sz w:val="18"/>
                <w:szCs w:val="18"/>
              </w:rPr>
            </w:pPr>
          </w:p>
        </w:tc>
        <w:tc>
          <w:tcPr>
            <w:tcW w:w="3543" w:type="dxa"/>
            <w:gridSpan w:val="2"/>
          </w:tcPr>
          <w:p w14:paraId="142028D3" w14:textId="77777777" w:rsidR="002055C7" w:rsidRPr="00AC25AE" w:rsidRDefault="002055C7" w:rsidP="002A0F67">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Compare accounts of events </w:t>
            </w:r>
            <w:r w:rsidRPr="00AC25AE">
              <w:rPr>
                <w:rFonts w:ascii="Comic Sans MS" w:hAnsi="Comic Sans MS" w:cs="Century Gothic"/>
                <w:color w:val="000000"/>
                <w:sz w:val="18"/>
                <w:szCs w:val="18"/>
              </w:rPr>
              <w:lastRenderedPageBreak/>
              <w:t xml:space="preserve">from different sources – fact or fiction </w:t>
            </w:r>
          </w:p>
          <w:p w14:paraId="30CADF86"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Offer some reasons for different versions of events </w:t>
            </w:r>
          </w:p>
          <w:p w14:paraId="71EDEC59"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Link sources and work out how conclusions were arrived at </w:t>
            </w:r>
          </w:p>
          <w:p w14:paraId="4F90F5E9"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Consider ways of checking the accuracy of interpretations – fact or fiction and opinion </w:t>
            </w:r>
          </w:p>
          <w:p w14:paraId="0736D4EC" w14:textId="77777777" w:rsidR="002055C7" w:rsidRPr="00AC25AE"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 aware that different evidence will lead to different conclusions </w:t>
            </w:r>
          </w:p>
          <w:p w14:paraId="5D931D13" w14:textId="77777777" w:rsidR="002055C7" w:rsidRDefault="002055C7" w:rsidP="002A0F67">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Confidently use the library and internet for research </w:t>
            </w:r>
          </w:p>
          <w:p w14:paraId="6FCF5CB5" w14:textId="77777777" w:rsidR="00E62CA3" w:rsidRDefault="00E62CA3" w:rsidP="00E62CA3">
            <w:pPr>
              <w:autoSpaceDE w:val="0"/>
              <w:autoSpaceDN w:val="0"/>
              <w:adjustRightInd w:val="0"/>
              <w:rPr>
                <w:rFonts w:ascii="Comic Sans MS" w:hAnsi="Comic Sans MS" w:cs="Century Gothic"/>
                <w:color w:val="000000"/>
                <w:sz w:val="18"/>
                <w:szCs w:val="18"/>
              </w:rPr>
            </w:pPr>
          </w:p>
          <w:p w14:paraId="012480CC" w14:textId="77777777" w:rsidR="00E62CA3" w:rsidRDefault="00E62CA3" w:rsidP="00E62CA3">
            <w:pPr>
              <w:autoSpaceDE w:val="0"/>
              <w:autoSpaceDN w:val="0"/>
              <w:adjustRightInd w:val="0"/>
              <w:rPr>
                <w:rFonts w:ascii="Comic Sans MS" w:hAnsi="Comic Sans MS" w:cs="Century Gothic"/>
                <w:color w:val="000000"/>
                <w:sz w:val="18"/>
                <w:szCs w:val="18"/>
              </w:rPr>
            </w:pPr>
          </w:p>
          <w:p w14:paraId="706DBB18" w14:textId="77777777" w:rsidR="00E62CA3" w:rsidRDefault="00E62CA3" w:rsidP="00E62CA3">
            <w:pPr>
              <w:autoSpaceDE w:val="0"/>
              <w:autoSpaceDN w:val="0"/>
              <w:adjustRightInd w:val="0"/>
              <w:rPr>
                <w:rFonts w:ascii="Comic Sans MS" w:hAnsi="Comic Sans MS" w:cs="Century Gothic"/>
                <w:color w:val="000000"/>
                <w:sz w:val="18"/>
                <w:szCs w:val="18"/>
              </w:rPr>
            </w:pPr>
          </w:p>
          <w:p w14:paraId="3CAF6F45" w14:textId="77777777" w:rsidR="00E62CA3" w:rsidRDefault="00E62CA3" w:rsidP="00E62CA3">
            <w:pPr>
              <w:autoSpaceDE w:val="0"/>
              <w:autoSpaceDN w:val="0"/>
              <w:adjustRightInd w:val="0"/>
              <w:rPr>
                <w:rFonts w:ascii="Comic Sans MS" w:hAnsi="Comic Sans MS" w:cs="Century Gothic"/>
                <w:color w:val="000000"/>
                <w:sz w:val="18"/>
                <w:szCs w:val="18"/>
              </w:rPr>
            </w:pPr>
          </w:p>
          <w:p w14:paraId="314C907F" w14:textId="77777777" w:rsidR="00E62CA3" w:rsidRPr="00E62CA3" w:rsidRDefault="00E62CA3" w:rsidP="00E62CA3">
            <w:pPr>
              <w:autoSpaceDE w:val="0"/>
              <w:autoSpaceDN w:val="0"/>
              <w:adjustRightInd w:val="0"/>
              <w:rPr>
                <w:rFonts w:ascii="Comic Sans MS" w:hAnsi="Comic Sans MS" w:cs="Century Gothic"/>
                <w:color w:val="000000"/>
                <w:sz w:val="18"/>
                <w:szCs w:val="18"/>
              </w:rPr>
            </w:pPr>
          </w:p>
        </w:tc>
      </w:tr>
      <w:tr w:rsidR="002055C7" w14:paraId="16915AF2" w14:textId="77777777" w:rsidTr="00627BBF">
        <w:trPr>
          <w:cantSplit/>
          <w:trHeight w:val="1134"/>
        </w:trPr>
        <w:tc>
          <w:tcPr>
            <w:tcW w:w="2127" w:type="dxa"/>
            <w:vMerge w:val="restart"/>
            <w:shd w:val="clear" w:color="auto" w:fill="FFFF66"/>
            <w:textDirection w:val="btLr"/>
          </w:tcPr>
          <w:p w14:paraId="5897E3A9" w14:textId="77777777" w:rsidR="002055C7" w:rsidRPr="0083715A" w:rsidRDefault="002055C7" w:rsidP="000153D9">
            <w:pPr>
              <w:pStyle w:val="Header"/>
              <w:ind w:left="113" w:right="113"/>
              <w:jc w:val="center"/>
              <w:rPr>
                <w:rFonts w:ascii="Comic Sans MS" w:hAnsi="Comic Sans MS"/>
                <w:b/>
                <w:sz w:val="24"/>
                <w:szCs w:val="24"/>
              </w:rPr>
            </w:pPr>
            <w:r w:rsidRPr="0083715A">
              <w:rPr>
                <w:rFonts w:ascii="Comic Sans MS" w:hAnsi="Comic Sans MS"/>
                <w:b/>
                <w:sz w:val="24"/>
                <w:szCs w:val="24"/>
              </w:rPr>
              <w:lastRenderedPageBreak/>
              <w:t>Historical enquiry</w:t>
            </w:r>
          </w:p>
        </w:tc>
        <w:tc>
          <w:tcPr>
            <w:tcW w:w="2977" w:type="dxa"/>
            <w:shd w:val="clear" w:color="auto" w:fill="FFE599" w:themeFill="accent4" w:themeFillTint="66"/>
          </w:tcPr>
          <w:p w14:paraId="5605B132" w14:textId="77777777" w:rsidR="00627BBF" w:rsidRDefault="00CD6175" w:rsidP="00627BBF">
            <w:pPr>
              <w:pStyle w:val="Header"/>
              <w:rPr>
                <w:rFonts w:ascii="Comic Sans MS" w:hAnsi="Comic Sans MS"/>
                <w:b/>
                <w:sz w:val="18"/>
                <w:szCs w:val="18"/>
              </w:rPr>
            </w:pPr>
            <w:r>
              <w:rPr>
                <w:rFonts w:ascii="Comic Sans MS" w:hAnsi="Comic Sans MS"/>
                <w:b/>
                <w:sz w:val="18"/>
                <w:szCs w:val="18"/>
              </w:rPr>
              <w:t>Foundation Stage ELG’s</w:t>
            </w:r>
          </w:p>
          <w:p w14:paraId="336BAD19" w14:textId="77777777" w:rsidR="00627BBF" w:rsidRPr="00627BBF" w:rsidRDefault="00627BBF" w:rsidP="00627BBF">
            <w:pPr>
              <w:pStyle w:val="Header"/>
              <w:rPr>
                <w:rFonts w:ascii="Comic Sans MS" w:hAnsi="Comic Sans MS"/>
                <w:sz w:val="18"/>
                <w:szCs w:val="18"/>
              </w:rPr>
            </w:pPr>
            <w:r>
              <w:rPr>
                <w:rFonts w:ascii="Comic Sans MS" w:hAnsi="Comic Sans MS"/>
                <w:sz w:val="18"/>
                <w:szCs w:val="18"/>
              </w:rPr>
              <w:t>Pupils should be taught to:</w:t>
            </w:r>
          </w:p>
          <w:p w14:paraId="44DC5B11" w14:textId="77777777" w:rsidR="00627BBF" w:rsidRPr="00627BBF" w:rsidRDefault="00627BBF" w:rsidP="00627BBF">
            <w:pPr>
              <w:pStyle w:val="Header"/>
              <w:rPr>
                <w:rFonts w:ascii="Comic Sans MS" w:hAnsi="Comic Sans MS"/>
                <w:b/>
                <w:sz w:val="20"/>
                <w:szCs w:val="20"/>
              </w:rPr>
            </w:pPr>
          </w:p>
          <w:p w14:paraId="549E83DA" w14:textId="77777777" w:rsidR="00627BBF" w:rsidRPr="00965BFA" w:rsidRDefault="00627BBF" w:rsidP="00E62CA3">
            <w:pPr>
              <w:pStyle w:val="Header"/>
              <w:rPr>
                <w:rFonts w:ascii="Comic Sans MS" w:hAnsi="Comic Sans MS"/>
                <w:b/>
                <w:sz w:val="20"/>
                <w:szCs w:val="20"/>
              </w:rPr>
            </w:pPr>
          </w:p>
        </w:tc>
        <w:tc>
          <w:tcPr>
            <w:tcW w:w="3260" w:type="dxa"/>
            <w:shd w:val="clear" w:color="auto" w:fill="F7CAAC" w:themeFill="accent2" w:themeFillTint="66"/>
          </w:tcPr>
          <w:p w14:paraId="60351284" w14:textId="77777777"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14:paraId="6F14475D" w14:textId="77777777"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14:paraId="7802ACD3" w14:textId="77777777" w:rsidR="002055C7" w:rsidRPr="000153D9" w:rsidRDefault="002055C7" w:rsidP="000153D9">
            <w:pPr>
              <w:pStyle w:val="Header"/>
              <w:numPr>
                <w:ilvl w:val="0"/>
                <w:numId w:val="8"/>
              </w:numPr>
              <w:rPr>
                <w:rFonts w:ascii="Comic Sans MS" w:hAnsi="Comic Sans MS"/>
                <w:i/>
                <w:sz w:val="18"/>
                <w:szCs w:val="18"/>
              </w:rPr>
            </w:pPr>
            <w:r w:rsidRPr="000153D9">
              <w:rPr>
                <w:rFonts w:ascii="Comic Sans MS" w:hAnsi="Comic Sans MS"/>
                <w:i/>
                <w:sz w:val="18"/>
                <w:szCs w:val="18"/>
              </w:rPr>
              <w:t>Ask and answer questions</w:t>
            </w:r>
          </w:p>
        </w:tc>
        <w:tc>
          <w:tcPr>
            <w:tcW w:w="7087" w:type="dxa"/>
            <w:gridSpan w:val="3"/>
            <w:shd w:val="clear" w:color="auto" w:fill="F7CAAC" w:themeFill="accent2" w:themeFillTint="66"/>
          </w:tcPr>
          <w:p w14:paraId="19AD062D"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1DD2B900"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381007DF" w14:textId="77777777" w:rsidR="002055C7" w:rsidRDefault="002055C7" w:rsidP="000153D9">
            <w:pPr>
              <w:pStyle w:val="Header"/>
              <w:numPr>
                <w:ilvl w:val="0"/>
                <w:numId w:val="8"/>
              </w:numPr>
              <w:rPr>
                <w:rFonts w:ascii="Comic Sans MS" w:hAnsi="Comic Sans MS"/>
                <w:i/>
                <w:sz w:val="18"/>
                <w:szCs w:val="18"/>
              </w:rPr>
            </w:pPr>
            <w:r>
              <w:rPr>
                <w:rFonts w:ascii="Comic Sans MS" w:hAnsi="Comic Sans MS"/>
                <w:i/>
                <w:sz w:val="18"/>
                <w:szCs w:val="18"/>
              </w:rPr>
              <w:t>Regularly address and sometimes devise historically valid questions about change, cause, similarity and differences, and significance</w:t>
            </w:r>
          </w:p>
          <w:p w14:paraId="5A0ACBCE" w14:textId="77777777" w:rsidR="002055C7" w:rsidRDefault="002055C7" w:rsidP="000153D9">
            <w:pPr>
              <w:pStyle w:val="Header"/>
              <w:rPr>
                <w:rFonts w:ascii="Comic Sans MS" w:hAnsi="Comic Sans MS"/>
                <w:i/>
                <w:sz w:val="18"/>
                <w:szCs w:val="18"/>
              </w:rPr>
            </w:pPr>
          </w:p>
          <w:p w14:paraId="6B3976D9" w14:textId="77777777" w:rsidR="002055C7" w:rsidRPr="00965BFA" w:rsidRDefault="002055C7" w:rsidP="002A0F67">
            <w:pPr>
              <w:pStyle w:val="Header"/>
              <w:jc w:val="center"/>
              <w:rPr>
                <w:rFonts w:ascii="Comic Sans MS" w:hAnsi="Comic Sans MS"/>
                <w:b/>
                <w:sz w:val="20"/>
                <w:szCs w:val="20"/>
              </w:rPr>
            </w:pPr>
          </w:p>
        </w:tc>
      </w:tr>
      <w:tr w:rsidR="002055C7" w14:paraId="529268B0" w14:textId="77777777" w:rsidTr="000153D9">
        <w:tc>
          <w:tcPr>
            <w:tcW w:w="2127" w:type="dxa"/>
            <w:vMerge/>
            <w:shd w:val="clear" w:color="auto" w:fill="FFFF66"/>
          </w:tcPr>
          <w:p w14:paraId="615AAFFB" w14:textId="77777777" w:rsidR="002055C7" w:rsidRDefault="002055C7" w:rsidP="000153D9">
            <w:pPr>
              <w:pStyle w:val="Header"/>
              <w:jc w:val="center"/>
              <w:rPr>
                <w:rFonts w:ascii="Comic Sans MS" w:hAnsi="Comic Sans MS"/>
                <w:b/>
                <w:sz w:val="20"/>
                <w:szCs w:val="20"/>
              </w:rPr>
            </w:pPr>
          </w:p>
        </w:tc>
        <w:tc>
          <w:tcPr>
            <w:tcW w:w="2977" w:type="dxa"/>
          </w:tcPr>
          <w:p w14:paraId="6F1E279E" w14:textId="77777777" w:rsidR="002055C7" w:rsidRPr="00965BFA" w:rsidRDefault="002055C7" w:rsidP="000153D9">
            <w:pPr>
              <w:pStyle w:val="Header"/>
              <w:jc w:val="center"/>
              <w:rPr>
                <w:rFonts w:ascii="Comic Sans MS" w:hAnsi="Comic Sans MS"/>
                <w:b/>
                <w:sz w:val="20"/>
                <w:szCs w:val="20"/>
              </w:rPr>
            </w:pPr>
          </w:p>
        </w:tc>
        <w:tc>
          <w:tcPr>
            <w:tcW w:w="3260" w:type="dxa"/>
          </w:tcPr>
          <w:p w14:paraId="72E2C6C4" w14:textId="77777777" w:rsidR="002055C7" w:rsidRPr="002055C7" w:rsidRDefault="002055C7" w:rsidP="000153D9">
            <w:pPr>
              <w:pStyle w:val="ListParagraph"/>
              <w:numPr>
                <w:ilvl w:val="0"/>
                <w:numId w:val="9"/>
              </w:numPr>
              <w:autoSpaceDE w:val="0"/>
              <w:autoSpaceDN w:val="0"/>
              <w:adjustRightInd w:val="0"/>
              <w:rPr>
                <w:rFonts w:ascii="Comic Sans MS" w:hAnsi="Comic Sans MS"/>
                <w:sz w:val="24"/>
                <w:szCs w:val="24"/>
              </w:rPr>
            </w:pPr>
            <w:r w:rsidRPr="000153D9">
              <w:rPr>
                <w:rFonts w:ascii="Comic Sans MS" w:hAnsi="Comic Sans MS" w:cs="Century Gothic"/>
                <w:color w:val="000000"/>
                <w:sz w:val="18"/>
                <w:szCs w:val="18"/>
              </w:rPr>
              <w:t>Find answers to simple questions about the past from sources of information e.g. artefacts.</w:t>
            </w:r>
          </w:p>
          <w:p w14:paraId="00F03C7A" w14:textId="77777777" w:rsidR="002055C7" w:rsidRPr="000153D9"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0153D9">
              <w:rPr>
                <w:rFonts w:ascii="Comic Sans MS" w:hAnsi="Comic Sans MS" w:cs="Century Gothic"/>
                <w:color w:val="000000"/>
                <w:sz w:val="18"/>
                <w:szCs w:val="18"/>
              </w:rPr>
              <w:t xml:space="preserve">Use </w:t>
            </w:r>
            <w:r w:rsidRPr="00FD1585">
              <w:rPr>
                <w:rFonts w:ascii="Comic Sans MS" w:hAnsi="Comic Sans MS" w:cs="Century Gothic"/>
                <w:color w:val="000000"/>
                <w:sz w:val="18"/>
                <w:szCs w:val="18"/>
              </w:rPr>
              <w:t>a source – observe</w:t>
            </w:r>
            <w:r w:rsidRPr="000153D9">
              <w:rPr>
                <w:rFonts w:ascii="Comic Sans MS" w:hAnsi="Comic Sans MS" w:cs="Century Gothic"/>
                <w:color w:val="000000"/>
                <w:sz w:val="18"/>
                <w:szCs w:val="18"/>
              </w:rPr>
              <w:t xml:space="preserve"> or handle sources to answer questions about the past on </w:t>
            </w:r>
            <w:r w:rsidRPr="000153D9">
              <w:rPr>
                <w:rFonts w:ascii="Comic Sans MS" w:hAnsi="Comic Sans MS" w:cs="Century Gothic"/>
                <w:color w:val="000000"/>
                <w:sz w:val="18"/>
                <w:szCs w:val="18"/>
              </w:rPr>
              <w:lastRenderedPageBreak/>
              <w:t xml:space="preserve">the basis of simple observations. </w:t>
            </w:r>
          </w:p>
          <w:p w14:paraId="1B4CBDC2" w14:textId="77777777" w:rsidR="002055C7" w:rsidRPr="00FD1585" w:rsidRDefault="001D0C30" w:rsidP="000153D9">
            <w:pPr>
              <w:pStyle w:val="Header"/>
              <w:rPr>
                <w:rFonts w:ascii="Comic Sans MS" w:hAnsi="Comic Sans MS"/>
                <w:b/>
                <w:sz w:val="18"/>
                <w:szCs w:val="18"/>
              </w:rPr>
            </w:pPr>
            <w:r w:rsidRPr="00FD1585">
              <w:rPr>
                <w:rFonts w:ascii="Comic Sans MS" w:hAnsi="Comic Sans MS"/>
                <w:b/>
                <w:sz w:val="18"/>
                <w:szCs w:val="18"/>
              </w:rPr>
              <w:t>Vocabulary:</w:t>
            </w:r>
          </w:p>
          <w:p w14:paraId="6A18801C" w14:textId="77777777" w:rsidR="001D0C30" w:rsidRPr="00FD1585" w:rsidRDefault="001D0C30" w:rsidP="000153D9">
            <w:pPr>
              <w:pStyle w:val="Header"/>
              <w:rPr>
                <w:rFonts w:ascii="Comic Sans MS" w:hAnsi="Comic Sans MS"/>
                <w:b/>
                <w:sz w:val="18"/>
                <w:szCs w:val="18"/>
              </w:rPr>
            </w:pPr>
            <w:r w:rsidRPr="00FD1585">
              <w:rPr>
                <w:rFonts w:ascii="Comic Sans MS" w:hAnsi="Comic Sans MS"/>
                <w:b/>
                <w:sz w:val="18"/>
                <w:szCs w:val="18"/>
              </w:rPr>
              <w:t>Compare</w:t>
            </w:r>
          </w:p>
          <w:p w14:paraId="48F7A633" w14:textId="77777777" w:rsidR="001D0C30" w:rsidRPr="00FD1585" w:rsidRDefault="001D0C30" w:rsidP="000153D9">
            <w:pPr>
              <w:pStyle w:val="Header"/>
              <w:rPr>
                <w:rFonts w:ascii="Comic Sans MS" w:hAnsi="Comic Sans MS"/>
                <w:b/>
                <w:sz w:val="18"/>
                <w:szCs w:val="18"/>
              </w:rPr>
            </w:pPr>
            <w:r w:rsidRPr="00FD1585">
              <w:rPr>
                <w:rFonts w:ascii="Comic Sans MS" w:hAnsi="Comic Sans MS"/>
                <w:b/>
                <w:sz w:val="18"/>
                <w:szCs w:val="18"/>
              </w:rPr>
              <w:t>Contrast</w:t>
            </w:r>
          </w:p>
          <w:p w14:paraId="5FAFC399" w14:textId="77777777" w:rsidR="001D0C30" w:rsidRPr="00FD1585" w:rsidRDefault="00FD1585" w:rsidP="000153D9">
            <w:pPr>
              <w:pStyle w:val="Header"/>
              <w:rPr>
                <w:rFonts w:ascii="Comic Sans MS" w:hAnsi="Comic Sans MS"/>
                <w:b/>
                <w:sz w:val="18"/>
                <w:szCs w:val="18"/>
              </w:rPr>
            </w:pPr>
            <w:r w:rsidRPr="00FD1585">
              <w:rPr>
                <w:rFonts w:ascii="Comic Sans MS" w:hAnsi="Comic Sans MS"/>
                <w:b/>
                <w:sz w:val="18"/>
                <w:szCs w:val="18"/>
              </w:rPr>
              <w:t>Research</w:t>
            </w:r>
          </w:p>
          <w:p w14:paraId="74EFB2F3" w14:textId="77777777" w:rsidR="00FD1585" w:rsidRPr="00FD1585" w:rsidRDefault="00FD1585" w:rsidP="000153D9">
            <w:pPr>
              <w:pStyle w:val="Header"/>
              <w:rPr>
                <w:rFonts w:ascii="Comic Sans MS" w:hAnsi="Comic Sans MS"/>
                <w:b/>
                <w:sz w:val="18"/>
                <w:szCs w:val="18"/>
              </w:rPr>
            </w:pPr>
            <w:r w:rsidRPr="00FD1585">
              <w:rPr>
                <w:rFonts w:ascii="Comic Sans MS" w:hAnsi="Comic Sans MS"/>
                <w:b/>
                <w:sz w:val="18"/>
                <w:szCs w:val="18"/>
              </w:rPr>
              <w:t>Timeline</w:t>
            </w:r>
          </w:p>
          <w:p w14:paraId="2AB10379" w14:textId="77777777" w:rsidR="00FD1585" w:rsidRPr="00FD1585" w:rsidRDefault="00FD1585" w:rsidP="000153D9">
            <w:pPr>
              <w:pStyle w:val="Header"/>
              <w:rPr>
                <w:rFonts w:ascii="Comic Sans MS" w:hAnsi="Comic Sans MS"/>
                <w:b/>
                <w:sz w:val="18"/>
                <w:szCs w:val="18"/>
              </w:rPr>
            </w:pPr>
            <w:r w:rsidRPr="00FD1585">
              <w:rPr>
                <w:rFonts w:ascii="Comic Sans MS" w:hAnsi="Comic Sans MS"/>
                <w:b/>
                <w:sz w:val="18"/>
                <w:szCs w:val="18"/>
              </w:rPr>
              <w:t>Connections</w:t>
            </w:r>
          </w:p>
          <w:p w14:paraId="63DF01B6" w14:textId="77777777" w:rsidR="00FD1585" w:rsidRPr="000153D9" w:rsidRDefault="00FD1585" w:rsidP="000153D9">
            <w:pPr>
              <w:pStyle w:val="Header"/>
              <w:rPr>
                <w:rFonts w:ascii="Comic Sans MS" w:hAnsi="Comic Sans MS"/>
                <w:b/>
                <w:i/>
                <w:sz w:val="18"/>
                <w:szCs w:val="18"/>
              </w:rPr>
            </w:pPr>
          </w:p>
        </w:tc>
        <w:tc>
          <w:tcPr>
            <w:tcW w:w="3570" w:type="dxa"/>
            <w:gridSpan w:val="2"/>
          </w:tcPr>
          <w:p w14:paraId="7D518B44" w14:textId="77777777" w:rsidR="002055C7" w:rsidRPr="00AC25AE" w:rsidRDefault="002055C7" w:rsidP="000153D9">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Use a range of sources to find out about a period </w:t>
            </w:r>
          </w:p>
          <w:p w14:paraId="3C589BFA"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Observe small details – artefacts, pictures </w:t>
            </w:r>
          </w:p>
          <w:p w14:paraId="2E648B6E"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Select and record information relevant to the study </w:t>
            </w:r>
          </w:p>
          <w:p w14:paraId="6245CAFC"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Begin to use the library and </w:t>
            </w:r>
            <w:r w:rsidRPr="00AC25AE">
              <w:rPr>
                <w:rFonts w:ascii="Comic Sans MS" w:hAnsi="Comic Sans MS" w:cs="Century Gothic"/>
                <w:color w:val="000000"/>
                <w:sz w:val="18"/>
                <w:szCs w:val="18"/>
              </w:rPr>
              <w:lastRenderedPageBreak/>
              <w:t xml:space="preserve">internet for research </w:t>
            </w:r>
          </w:p>
          <w:p w14:paraId="2A88FF16"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build up a picture of a past event </w:t>
            </w:r>
          </w:p>
          <w:p w14:paraId="64AECB27"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Choose relevant material to present a picture of one aspect of life in time past </w:t>
            </w:r>
          </w:p>
          <w:p w14:paraId="20B4810B"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Ask a variety of questions </w:t>
            </w:r>
          </w:p>
          <w:p w14:paraId="47C74FB9"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the library and internet for research </w:t>
            </w:r>
          </w:p>
        </w:tc>
        <w:tc>
          <w:tcPr>
            <w:tcW w:w="3517" w:type="dxa"/>
          </w:tcPr>
          <w:p w14:paraId="444A460C" w14:textId="77777777" w:rsidR="002055C7" w:rsidRPr="00AC25AE" w:rsidRDefault="002055C7" w:rsidP="000153D9">
            <w:pPr>
              <w:pStyle w:val="ListParagraph"/>
              <w:numPr>
                <w:ilvl w:val="0"/>
                <w:numId w:val="3"/>
              </w:numPr>
              <w:autoSpaceDE w:val="0"/>
              <w:autoSpaceDN w:val="0"/>
              <w:adjustRightInd w:val="0"/>
              <w:rPr>
                <w:rFonts w:ascii="Comic Sans MS" w:hAnsi="Comic Sans MS"/>
                <w:sz w:val="24"/>
                <w:szCs w:val="24"/>
              </w:rPr>
            </w:pPr>
            <w:r w:rsidRPr="00AC25AE">
              <w:rPr>
                <w:rFonts w:ascii="Comic Sans MS" w:hAnsi="Comic Sans MS" w:cs="Century Gothic"/>
                <w:color w:val="000000"/>
                <w:sz w:val="18"/>
                <w:szCs w:val="18"/>
              </w:rPr>
              <w:lastRenderedPageBreak/>
              <w:t xml:space="preserve">Begin to identify primary and secondary sources </w:t>
            </w:r>
          </w:p>
          <w:p w14:paraId="706E0C07"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evidence to build up a picture of a past event </w:t>
            </w:r>
          </w:p>
          <w:p w14:paraId="48D0684C"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Select relevant sections of information </w:t>
            </w:r>
          </w:p>
          <w:p w14:paraId="7E3DF9E8"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the library and internet </w:t>
            </w:r>
            <w:r w:rsidRPr="00AC25AE">
              <w:rPr>
                <w:rFonts w:ascii="Comic Sans MS" w:hAnsi="Comic Sans MS" w:cs="Century Gothic"/>
                <w:color w:val="000000"/>
                <w:sz w:val="18"/>
                <w:szCs w:val="18"/>
              </w:rPr>
              <w:lastRenderedPageBreak/>
              <w:t xml:space="preserve">for research with increasing confidence </w:t>
            </w:r>
          </w:p>
          <w:p w14:paraId="2AA9325E"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Recognise primary and secondary sources </w:t>
            </w:r>
          </w:p>
          <w:p w14:paraId="37FE0801"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Use a range of sources to find out about an aspect of time past </w:t>
            </w:r>
          </w:p>
          <w:p w14:paraId="2785EF9F" w14:textId="77777777" w:rsidR="002055C7" w:rsidRPr="00AC25AE" w:rsidRDefault="002055C7" w:rsidP="000153D9">
            <w:pPr>
              <w:pStyle w:val="ListParagraph"/>
              <w:numPr>
                <w:ilvl w:val="0"/>
                <w:numId w:val="3"/>
              </w:numPr>
              <w:autoSpaceDE w:val="0"/>
              <w:autoSpaceDN w:val="0"/>
              <w:adjustRightInd w:val="0"/>
              <w:rPr>
                <w:rFonts w:ascii="Comic Sans MS" w:hAnsi="Comic Sans MS" w:cs="Century Gothic"/>
                <w:color w:val="000000"/>
                <w:sz w:val="18"/>
                <w:szCs w:val="18"/>
              </w:rPr>
            </w:pPr>
            <w:r w:rsidRPr="00AC25AE">
              <w:rPr>
                <w:rFonts w:ascii="Comic Sans MS" w:hAnsi="Comic Sans MS" w:cs="Century Gothic"/>
                <w:color w:val="000000"/>
                <w:sz w:val="18"/>
                <w:szCs w:val="18"/>
              </w:rPr>
              <w:t xml:space="preserve">Suggest omissions and the means of finding out </w:t>
            </w:r>
          </w:p>
          <w:p w14:paraId="584677C2" w14:textId="77777777" w:rsidR="002055C7" w:rsidRPr="00E62CA3" w:rsidRDefault="002055C7" w:rsidP="000153D9">
            <w:pPr>
              <w:pStyle w:val="Header"/>
              <w:numPr>
                <w:ilvl w:val="0"/>
                <w:numId w:val="3"/>
              </w:numPr>
              <w:rPr>
                <w:rFonts w:ascii="Comic Sans MS" w:hAnsi="Comic Sans MS"/>
                <w:i/>
                <w:sz w:val="18"/>
                <w:szCs w:val="18"/>
              </w:rPr>
            </w:pPr>
            <w:r w:rsidRPr="00AC25AE">
              <w:rPr>
                <w:rFonts w:ascii="Comic Sans MS" w:hAnsi="Comic Sans MS" w:cs="Century Gothic"/>
                <w:color w:val="000000"/>
                <w:sz w:val="18"/>
                <w:szCs w:val="18"/>
              </w:rPr>
              <w:t>Bring knowledge gathered from several sources together in a fluent account</w:t>
            </w:r>
          </w:p>
          <w:p w14:paraId="226D34E1" w14:textId="77777777" w:rsidR="00E62CA3" w:rsidRPr="00AC25AE" w:rsidRDefault="00E62CA3" w:rsidP="00E62CA3">
            <w:pPr>
              <w:pStyle w:val="Header"/>
              <w:rPr>
                <w:rFonts w:ascii="Comic Sans MS" w:hAnsi="Comic Sans MS"/>
                <w:i/>
                <w:sz w:val="18"/>
                <w:szCs w:val="18"/>
              </w:rPr>
            </w:pPr>
          </w:p>
        </w:tc>
      </w:tr>
      <w:tr w:rsidR="002055C7" w14:paraId="6CDF54FF" w14:textId="77777777" w:rsidTr="00627BBF">
        <w:trPr>
          <w:cantSplit/>
          <w:trHeight w:val="1134"/>
        </w:trPr>
        <w:tc>
          <w:tcPr>
            <w:tcW w:w="2127" w:type="dxa"/>
            <w:vMerge w:val="restart"/>
            <w:shd w:val="clear" w:color="auto" w:fill="F7ADE7"/>
            <w:textDirection w:val="btLr"/>
          </w:tcPr>
          <w:p w14:paraId="55C716AE" w14:textId="77777777" w:rsidR="002055C7" w:rsidRPr="0083715A" w:rsidRDefault="002055C7" w:rsidP="002055C7">
            <w:pPr>
              <w:pStyle w:val="Header"/>
              <w:ind w:left="113" w:right="113"/>
              <w:jc w:val="center"/>
              <w:rPr>
                <w:rFonts w:ascii="Comic Sans MS" w:hAnsi="Comic Sans MS"/>
                <w:b/>
                <w:sz w:val="24"/>
                <w:szCs w:val="24"/>
              </w:rPr>
            </w:pPr>
            <w:r w:rsidRPr="0083715A">
              <w:rPr>
                <w:rFonts w:ascii="Comic Sans MS" w:hAnsi="Comic Sans MS"/>
                <w:b/>
                <w:sz w:val="24"/>
                <w:szCs w:val="24"/>
              </w:rPr>
              <w:lastRenderedPageBreak/>
              <w:t>Organisation and communication</w:t>
            </w:r>
          </w:p>
        </w:tc>
        <w:tc>
          <w:tcPr>
            <w:tcW w:w="2977" w:type="dxa"/>
            <w:shd w:val="clear" w:color="auto" w:fill="FFE599" w:themeFill="accent4" w:themeFillTint="66"/>
          </w:tcPr>
          <w:p w14:paraId="51BDFCE2" w14:textId="77777777" w:rsidR="002055C7" w:rsidRDefault="00CD6175" w:rsidP="000153D9">
            <w:pPr>
              <w:pStyle w:val="Header"/>
              <w:jc w:val="center"/>
              <w:rPr>
                <w:rFonts w:ascii="Comic Sans MS" w:hAnsi="Comic Sans MS"/>
                <w:b/>
                <w:sz w:val="18"/>
                <w:szCs w:val="18"/>
              </w:rPr>
            </w:pPr>
            <w:r>
              <w:rPr>
                <w:rFonts w:ascii="Comic Sans MS" w:hAnsi="Comic Sans MS"/>
                <w:b/>
                <w:sz w:val="18"/>
                <w:szCs w:val="18"/>
              </w:rPr>
              <w:t xml:space="preserve">Foundation Stage ELG’s </w:t>
            </w:r>
          </w:p>
          <w:p w14:paraId="009B449E" w14:textId="77777777" w:rsidR="00627BBF" w:rsidRDefault="00627BBF" w:rsidP="00627BBF">
            <w:pPr>
              <w:pStyle w:val="Header"/>
              <w:rPr>
                <w:rFonts w:ascii="Comic Sans MS" w:hAnsi="Comic Sans MS"/>
                <w:i/>
                <w:sz w:val="18"/>
                <w:szCs w:val="18"/>
              </w:rPr>
            </w:pPr>
            <w:r w:rsidRPr="00E62CA3">
              <w:rPr>
                <w:rFonts w:ascii="Comic Sans MS" w:hAnsi="Comic Sans MS"/>
                <w:i/>
                <w:sz w:val="18"/>
                <w:szCs w:val="18"/>
              </w:rPr>
              <w:t>Pupils should be taught to:</w:t>
            </w:r>
          </w:p>
          <w:p w14:paraId="5FA4250F" w14:textId="77777777" w:rsidR="00B419E8" w:rsidRPr="00B419E8" w:rsidRDefault="00B419E8" w:rsidP="00B419E8">
            <w:pPr>
              <w:pStyle w:val="Header"/>
              <w:numPr>
                <w:ilvl w:val="0"/>
                <w:numId w:val="17"/>
              </w:numPr>
              <w:rPr>
                <w:rFonts w:ascii="Comic Sans MS" w:hAnsi="Comic Sans MS"/>
                <w:i/>
                <w:sz w:val="14"/>
                <w:szCs w:val="18"/>
              </w:rPr>
            </w:pPr>
            <w:r w:rsidRPr="00B419E8">
              <w:rPr>
                <w:rFonts w:ascii="Comic Sans MS" w:hAnsi="Comic Sans MS"/>
                <w:i/>
                <w:sz w:val="18"/>
              </w:rPr>
              <w:t>talk about past and present events in their own lives and in the lives of family members.</w:t>
            </w:r>
          </w:p>
          <w:p w14:paraId="372E8B1D" w14:textId="77777777" w:rsidR="00E62CA3" w:rsidRPr="00E62CA3" w:rsidRDefault="00E62CA3" w:rsidP="00627BBF">
            <w:pPr>
              <w:pStyle w:val="Header"/>
              <w:rPr>
                <w:rFonts w:ascii="Comic Sans MS" w:hAnsi="Comic Sans MS"/>
                <w:i/>
                <w:sz w:val="18"/>
                <w:szCs w:val="18"/>
              </w:rPr>
            </w:pPr>
          </w:p>
          <w:p w14:paraId="0F9BB499" w14:textId="77777777" w:rsidR="00E62CA3" w:rsidRPr="00965BFA" w:rsidRDefault="00E62CA3" w:rsidP="00E62CA3">
            <w:pPr>
              <w:pStyle w:val="Header"/>
              <w:rPr>
                <w:rFonts w:ascii="Comic Sans MS" w:hAnsi="Comic Sans MS"/>
                <w:b/>
                <w:sz w:val="20"/>
                <w:szCs w:val="20"/>
              </w:rPr>
            </w:pPr>
          </w:p>
        </w:tc>
        <w:tc>
          <w:tcPr>
            <w:tcW w:w="3260" w:type="dxa"/>
            <w:shd w:val="clear" w:color="auto" w:fill="F7CAAC" w:themeFill="accent2" w:themeFillTint="66"/>
          </w:tcPr>
          <w:p w14:paraId="636C1BFC"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457A7A8C"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06BC2B33" w14:textId="77777777" w:rsidR="002055C7" w:rsidRDefault="002055C7" w:rsidP="000153D9">
            <w:pPr>
              <w:pStyle w:val="Header"/>
              <w:numPr>
                <w:ilvl w:val="0"/>
                <w:numId w:val="10"/>
              </w:numPr>
              <w:rPr>
                <w:rFonts w:ascii="Comic Sans MS" w:hAnsi="Comic Sans MS"/>
                <w:i/>
                <w:sz w:val="18"/>
                <w:szCs w:val="18"/>
              </w:rPr>
            </w:pPr>
            <w:r>
              <w:rPr>
                <w:rFonts w:ascii="Comic Sans MS" w:hAnsi="Comic Sans MS"/>
                <w:i/>
                <w:sz w:val="18"/>
                <w:szCs w:val="18"/>
              </w:rPr>
              <w:t>Choose and use parts of stories and other sources to show that they know and understand key features of events</w:t>
            </w:r>
          </w:p>
          <w:p w14:paraId="7BD1EAF0" w14:textId="77777777" w:rsidR="002055C7" w:rsidRPr="002A0F67" w:rsidRDefault="002055C7" w:rsidP="000153D9">
            <w:pPr>
              <w:pStyle w:val="Header"/>
              <w:rPr>
                <w:rFonts w:ascii="Comic Sans MS" w:hAnsi="Comic Sans MS"/>
                <w:b/>
                <w:i/>
                <w:sz w:val="18"/>
                <w:szCs w:val="18"/>
              </w:rPr>
            </w:pPr>
          </w:p>
        </w:tc>
        <w:tc>
          <w:tcPr>
            <w:tcW w:w="7087" w:type="dxa"/>
            <w:gridSpan w:val="3"/>
            <w:shd w:val="clear" w:color="auto" w:fill="F7CAAC" w:themeFill="accent2" w:themeFillTint="66"/>
          </w:tcPr>
          <w:p w14:paraId="3F2EE7DB" w14:textId="77777777"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14:paraId="0581A157" w14:textId="77777777"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14:paraId="591745D8" w14:textId="77777777" w:rsidR="002055C7" w:rsidRPr="000153D9" w:rsidRDefault="002055C7" w:rsidP="000153D9">
            <w:pPr>
              <w:pStyle w:val="Header"/>
              <w:numPr>
                <w:ilvl w:val="0"/>
                <w:numId w:val="10"/>
              </w:numPr>
              <w:rPr>
                <w:rFonts w:ascii="Comic Sans MS" w:hAnsi="Comic Sans MS"/>
                <w:i/>
                <w:sz w:val="18"/>
                <w:szCs w:val="18"/>
              </w:rPr>
            </w:pPr>
            <w:r w:rsidRPr="000153D9">
              <w:rPr>
                <w:rFonts w:ascii="Comic Sans MS" w:hAnsi="Comic Sans MS"/>
                <w:i/>
                <w:sz w:val="18"/>
                <w:szCs w:val="18"/>
              </w:rPr>
              <w:t>Construct informed responses that involve thoughtful selection and organisation of relevant historical information</w:t>
            </w:r>
          </w:p>
        </w:tc>
      </w:tr>
      <w:tr w:rsidR="002055C7" w14:paraId="091E100A" w14:textId="77777777" w:rsidTr="000153D9">
        <w:tc>
          <w:tcPr>
            <w:tcW w:w="2127" w:type="dxa"/>
            <w:vMerge/>
          </w:tcPr>
          <w:p w14:paraId="4ECC9932" w14:textId="77777777" w:rsidR="002055C7" w:rsidRDefault="002055C7" w:rsidP="000153D9">
            <w:pPr>
              <w:pStyle w:val="Header"/>
              <w:jc w:val="center"/>
              <w:rPr>
                <w:rFonts w:ascii="Comic Sans MS" w:hAnsi="Comic Sans MS"/>
                <w:b/>
                <w:sz w:val="20"/>
                <w:szCs w:val="20"/>
              </w:rPr>
            </w:pPr>
          </w:p>
        </w:tc>
        <w:tc>
          <w:tcPr>
            <w:tcW w:w="2977" w:type="dxa"/>
          </w:tcPr>
          <w:p w14:paraId="1A1DF5FF" w14:textId="77777777" w:rsidR="002055C7" w:rsidRPr="00E62CA3" w:rsidRDefault="00E62CA3" w:rsidP="00E62CA3">
            <w:pPr>
              <w:pStyle w:val="Header"/>
              <w:numPr>
                <w:ilvl w:val="0"/>
                <w:numId w:val="12"/>
              </w:numPr>
              <w:rPr>
                <w:rFonts w:ascii="Comic Sans MS" w:hAnsi="Comic Sans MS"/>
                <w:sz w:val="20"/>
                <w:szCs w:val="20"/>
              </w:rPr>
            </w:pPr>
            <w:r w:rsidRPr="00E62CA3">
              <w:rPr>
                <w:rFonts w:ascii="Comic Sans MS" w:hAnsi="Comic Sans MS"/>
                <w:sz w:val="20"/>
                <w:szCs w:val="20"/>
              </w:rPr>
              <w:t>Recall impo</w:t>
            </w:r>
            <w:r>
              <w:rPr>
                <w:rFonts w:ascii="Comic Sans MS" w:hAnsi="Comic Sans MS"/>
                <w:sz w:val="20"/>
                <w:szCs w:val="20"/>
              </w:rPr>
              <w:t>rtant narratives and talk about</w:t>
            </w:r>
            <w:r w:rsidR="00B419E8">
              <w:rPr>
                <w:rFonts w:ascii="Comic Sans MS" w:hAnsi="Comic Sans MS"/>
                <w:sz w:val="20"/>
                <w:szCs w:val="20"/>
              </w:rPr>
              <w:t xml:space="preserve"> </w:t>
            </w:r>
            <w:r w:rsidRPr="00E62CA3">
              <w:rPr>
                <w:rFonts w:ascii="Comic Sans MS" w:hAnsi="Comic Sans MS"/>
                <w:sz w:val="20"/>
                <w:szCs w:val="20"/>
              </w:rPr>
              <w:t>figures from the past</w:t>
            </w:r>
            <w:r>
              <w:rPr>
                <w:rFonts w:ascii="Comic Sans MS" w:hAnsi="Comic Sans MS"/>
                <w:sz w:val="20"/>
                <w:szCs w:val="20"/>
              </w:rPr>
              <w:t>.</w:t>
            </w:r>
          </w:p>
          <w:p w14:paraId="0A730185" w14:textId="77777777" w:rsidR="00E62CA3" w:rsidRPr="00E62CA3" w:rsidRDefault="00E62CA3" w:rsidP="00E62CA3">
            <w:pPr>
              <w:pStyle w:val="Header"/>
              <w:numPr>
                <w:ilvl w:val="0"/>
                <w:numId w:val="12"/>
              </w:numPr>
              <w:rPr>
                <w:rFonts w:ascii="Comic Sans MS" w:hAnsi="Comic Sans MS"/>
                <w:sz w:val="20"/>
                <w:szCs w:val="20"/>
              </w:rPr>
            </w:pPr>
            <w:r w:rsidRPr="00E62CA3">
              <w:rPr>
                <w:rFonts w:ascii="Comic Sans MS" w:hAnsi="Comic Sans MS"/>
                <w:sz w:val="20"/>
                <w:szCs w:val="20"/>
              </w:rPr>
              <w:t>Sequencing events</w:t>
            </w:r>
          </w:p>
          <w:p w14:paraId="790E0289" w14:textId="77777777" w:rsidR="00E62CA3" w:rsidRPr="00965BFA" w:rsidRDefault="00E62CA3" w:rsidP="00E62CA3">
            <w:pPr>
              <w:pStyle w:val="Header"/>
              <w:numPr>
                <w:ilvl w:val="0"/>
                <w:numId w:val="12"/>
              </w:numPr>
              <w:rPr>
                <w:rFonts w:ascii="Comic Sans MS" w:hAnsi="Comic Sans MS"/>
                <w:b/>
                <w:sz w:val="20"/>
                <w:szCs w:val="20"/>
              </w:rPr>
            </w:pPr>
            <w:r w:rsidRPr="00E62CA3">
              <w:rPr>
                <w:rFonts w:ascii="Comic Sans MS" w:hAnsi="Comic Sans MS"/>
                <w:sz w:val="20"/>
                <w:szCs w:val="20"/>
              </w:rPr>
              <w:t>Role play</w:t>
            </w:r>
          </w:p>
        </w:tc>
        <w:tc>
          <w:tcPr>
            <w:tcW w:w="3260" w:type="dxa"/>
          </w:tcPr>
          <w:p w14:paraId="29843CF4" w14:textId="77777777" w:rsidR="002055C7" w:rsidRPr="002055C7" w:rsidRDefault="002055C7" w:rsidP="002055C7">
            <w:p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KS1 and 2 - Communicate their </w:t>
            </w:r>
            <w:r w:rsidRPr="002055C7">
              <w:rPr>
                <w:rFonts w:ascii="Comic Sans MS" w:hAnsi="Comic Sans MS" w:cs="Century Gothic"/>
                <w:bCs/>
                <w:color w:val="000000"/>
                <w:sz w:val="18"/>
                <w:szCs w:val="18"/>
              </w:rPr>
              <w:t xml:space="preserve">knowledge </w:t>
            </w:r>
            <w:r w:rsidRPr="002055C7">
              <w:rPr>
                <w:rFonts w:ascii="Comic Sans MS" w:hAnsi="Comic Sans MS" w:cs="Century Gothic"/>
                <w:color w:val="000000"/>
                <w:sz w:val="18"/>
                <w:szCs w:val="18"/>
              </w:rPr>
              <w:t xml:space="preserve">through:            </w:t>
            </w:r>
          </w:p>
          <w:p w14:paraId="512327CB" w14:textId="77777777"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Discussion </w:t>
            </w:r>
          </w:p>
          <w:p w14:paraId="4CBA77B4" w14:textId="77777777"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Drawing pictures </w:t>
            </w:r>
          </w:p>
          <w:p w14:paraId="288F0FE1" w14:textId="77777777"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Drama/role play</w:t>
            </w:r>
          </w:p>
          <w:p w14:paraId="1360FC43" w14:textId="77777777"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Making models</w:t>
            </w:r>
          </w:p>
          <w:p w14:paraId="0ABA61CC" w14:textId="77777777" w:rsid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Writing</w:t>
            </w:r>
          </w:p>
          <w:p w14:paraId="2B467F37" w14:textId="77777777" w:rsidR="00AC25AE" w:rsidRPr="00AC25AE" w:rsidRDefault="005971AB" w:rsidP="00AC25AE">
            <w:pPr>
              <w:autoSpaceDE w:val="0"/>
              <w:autoSpaceDN w:val="0"/>
              <w:adjustRightInd w:val="0"/>
              <w:rPr>
                <w:rFonts w:ascii="Comic Sans MS" w:hAnsi="Comic Sans MS" w:cs="Century Gothic"/>
                <w:b/>
                <w:color w:val="000000"/>
                <w:sz w:val="18"/>
                <w:szCs w:val="18"/>
              </w:rPr>
            </w:pPr>
            <w:r>
              <w:rPr>
                <w:rFonts w:ascii="Comic Sans MS" w:hAnsi="Comic Sans MS" w:cs="Century Gothic"/>
                <w:b/>
                <w:color w:val="000000"/>
                <w:sz w:val="18"/>
                <w:szCs w:val="18"/>
              </w:rPr>
              <w:t>K</w:t>
            </w:r>
            <w:r w:rsidR="00AC25AE" w:rsidRPr="00AC25AE">
              <w:rPr>
                <w:rFonts w:ascii="Comic Sans MS" w:hAnsi="Comic Sans MS" w:cs="Century Gothic"/>
                <w:b/>
                <w:color w:val="000000"/>
                <w:sz w:val="18"/>
                <w:szCs w:val="18"/>
              </w:rPr>
              <w:t>ey vocabulary:</w:t>
            </w:r>
          </w:p>
          <w:p w14:paraId="4A8B2BFC"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Modern</w:t>
            </w:r>
          </w:p>
          <w:p w14:paraId="58233591"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Past/present</w:t>
            </w:r>
          </w:p>
          <w:p w14:paraId="59CADF67"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Future</w:t>
            </w:r>
          </w:p>
          <w:p w14:paraId="56E9698E"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lastRenderedPageBreak/>
              <w:t>Memory</w:t>
            </w:r>
          </w:p>
          <w:p w14:paraId="53833F15"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Information</w:t>
            </w:r>
          </w:p>
          <w:p w14:paraId="6D17E1F1"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Memorial</w:t>
            </w:r>
          </w:p>
          <w:p w14:paraId="4843C82C" w14:textId="77777777" w:rsidR="00AC25AE" w:rsidRPr="00AC25AE" w:rsidRDefault="00AC25AE" w:rsidP="00AC25AE">
            <w:pPr>
              <w:autoSpaceDE w:val="0"/>
              <w:autoSpaceDN w:val="0"/>
              <w:adjustRightInd w:val="0"/>
              <w:rPr>
                <w:rFonts w:ascii="Comic Sans MS" w:hAnsi="Comic Sans MS" w:cs="Century Gothic"/>
                <w:b/>
                <w:color w:val="000000"/>
                <w:sz w:val="18"/>
                <w:szCs w:val="18"/>
              </w:rPr>
            </w:pPr>
            <w:r w:rsidRPr="00AC25AE">
              <w:rPr>
                <w:rFonts w:ascii="Comic Sans MS" w:hAnsi="Comic Sans MS" w:cs="Century Gothic"/>
                <w:b/>
                <w:color w:val="000000"/>
                <w:sz w:val="18"/>
                <w:szCs w:val="18"/>
              </w:rPr>
              <w:t>monument</w:t>
            </w:r>
          </w:p>
          <w:p w14:paraId="6B630FEE" w14:textId="77777777" w:rsidR="002055C7" w:rsidRPr="002055C7" w:rsidRDefault="002055C7" w:rsidP="000153D9">
            <w:pPr>
              <w:pStyle w:val="Header"/>
              <w:rPr>
                <w:rFonts w:ascii="Comic Sans MS" w:hAnsi="Comic Sans MS"/>
                <w:sz w:val="18"/>
                <w:szCs w:val="18"/>
              </w:rPr>
            </w:pPr>
          </w:p>
        </w:tc>
        <w:tc>
          <w:tcPr>
            <w:tcW w:w="7087" w:type="dxa"/>
            <w:gridSpan w:val="3"/>
          </w:tcPr>
          <w:p w14:paraId="52671665" w14:textId="77777777" w:rsidR="002055C7" w:rsidRPr="002055C7" w:rsidRDefault="002055C7" w:rsidP="002055C7">
            <w:pPr>
              <w:pStyle w:val="ListParagraph"/>
              <w:numPr>
                <w:ilvl w:val="0"/>
                <w:numId w:val="3"/>
              </w:numPr>
              <w:autoSpaceDE w:val="0"/>
              <w:autoSpaceDN w:val="0"/>
              <w:adjustRightInd w:val="0"/>
              <w:rPr>
                <w:rFonts w:ascii="Comic Sans MS" w:hAnsi="Comic Sans MS"/>
                <w:sz w:val="24"/>
                <w:szCs w:val="24"/>
              </w:rPr>
            </w:pPr>
            <w:r w:rsidRPr="002055C7">
              <w:rPr>
                <w:rFonts w:ascii="Comic Sans MS" w:hAnsi="Comic Sans MS"/>
                <w:color w:val="000000"/>
                <w:sz w:val="18"/>
                <w:szCs w:val="18"/>
              </w:rPr>
              <w:lastRenderedPageBreak/>
              <w:t xml:space="preserve">Recall, select and organise historical information </w:t>
            </w:r>
          </w:p>
          <w:p w14:paraId="57D3011F" w14:textId="77777777" w:rsidR="002055C7" w:rsidRPr="002055C7" w:rsidRDefault="002055C7" w:rsidP="002055C7">
            <w:pPr>
              <w:pStyle w:val="ListParagraph"/>
              <w:numPr>
                <w:ilvl w:val="0"/>
                <w:numId w:val="3"/>
              </w:numPr>
              <w:autoSpaceDE w:val="0"/>
              <w:autoSpaceDN w:val="0"/>
              <w:adjustRightInd w:val="0"/>
              <w:rPr>
                <w:rFonts w:ascii="Comic Sans MS" w:hAnsi="Comic Sans MS" w:cs="Century Gothic"/>
                <w:color w:val="000000"/>
                <w:sz w:val="18"/>
                <w:szCs w:val="18"/>
              </w:rPr>
            </w:pPr>
            <w:r w:rsidRPr="002055C7">
              <w:rPr>
                <w:rFonts w:ascii="Comic Sans MS" w:hAnsi="Comic Sans MS" w:cs="Century Gothic"/>
                <w:color w:val="000000"/>
                <w:sz w:val="18"/>
                <w:szCs w:val="18"/>
              </w:rPr>
              <w:t xml:space="preserve">Communicate their </w:t>
            </w:r>
            <w:r w:rsidRPr="002055C7">
              <w:rPr>
                <w:rFonts w:ascii="Comic Sans MS" w:hAnsi="Comic Sans MS" w:cs="Century Gothic"/>
                <w:bCs/>
                <w:color w:val="000000"/>
                <w:sz w:val="18"/>
                <w:szCs w:val="18"/>
              </w:rPr>
              <w:t>knowledge and understanding</w:t>
            </w:r>
            <w:r w:rsidRPr="002055C7">
              <w:rPr>
                <w:rFonts w:ascii="Comic Sans MS" w:hAnsi="Comic Sans MS" w:cs="Century Gothic"/>
                <w:color w:val="000000"/>
                <w:sz w:val="18"/>
                <w:szCs w:val="18"/>
              </w:rPr>
              <w:t xml:space="preserve">. </w:t>
            </w:r>
          </w:p>
          <w:p w14:paraId="54DEF9B2" w14:textId="77777777" w:rsidR="002055C7" w:rsidRPr="002055C7" w:rsidRDefault="002055C7" w:rsidP="002055C7">
            <w:pPr>
              <w:pStyle w:val="Header"/>
              <w:numPr>
                <w:ilvl w:val="0"/>
                <w:numId w:val="3"/>
              </w:numPr>
              <w:rPr>
                <w:rFonts w:ascii="Comic Sans MS" w:hAnsi="Comic Sans MS"/>
                <w:b/>
                <w:i/>
                <w:sz w:val="18"/>
                <w:szCs w:val="18"/>
              </w:rPr>
            </w:pPr>
            <w:r w:rsidRPr="002055C7">
              <w:rPr>
                <w:rFonts w:ascii="Comic Sans MS" w:hAnsi="Comic Sans MS" w:cs="Century Gothic"/>
                <w:color w:val="000000"/>
                <w:sz w:val="18"/>
                <w:szCs w:val="18"/>
              </w:rPr>
              <w:t>Select and organise information to produce structured work, making appropriate use of dates and terms.</w:t>
            </w:r>
          </w:p>
        </w:tc>
      </w:tr>
    </w:tbl>
    <w:p w14:paraId="6159F219" w14:textId="77777777" w:rsidR="00965BFA" w:rsidRDefault="00965BFA" w:rsidP="00965BFA">
      <w:pPr>
        <w:pStyle w:val="Header"/>
        <w:jc w:val="center"/>
        <w:rPr>
          <w:rFonts w:ascii="Comic Sans MS" w:hAnsi="Comic Sans MS"/>
          <w:b/>
          <w:sz w:val="24"/>
          <w:szCs w:val="24"/>
        </w:rPr>
      </w:pPr>
    </w:p>
    <w:p w14:paraId="52A99833" w14:textId="77777777" w:rsidR="00E62CA3" w:rsidRPr="00965BFA" w:rsidRDefault="00E62CA3" w:rsidP="00F17AFF">
      <w:pPr>
        <w:pStyle w:val="Head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14:paraId="02C60D20" w14:textId="77777777" w:rsidTr="001D0C30">
        <w:tc>
          <w:tcPr>
            <w:tcW w:w="13948" w:type="dxa"/>
            <w:gridSpan w:val="7"/>
          </w:tcPr>
          <w:p w14:paraId="4F40C4AD" w14:textId="77777777" w:rsidR="002055C7" w:rsidRPr="002055C7" w:rsidRDefault="00940465" w:rsidP="00940465">
            <w:pPr>
              <w:rPr>
                <w:b/>
              </w:rPr>
            </w:pPr>
            <w:r>
              <w:rPr>
                <w:b/>
              </w:rPr>
              <w:t xml:space="preserve">History                                                                                                             </w:t>
            </w:r>
            <w:r w:rsidR="002055C7" w:rsidRPr="002055C7">
              <w:rPr>
                <w:b/>
              </w:rPr>
              <w:t>AREA OF STUDY</w:t>
            </w:r>
          </w:p>
        </w:tc>
      </w:tr>
      <w:tr w:rsidR="002055C7" w14:paraId="05646F18" w14:textId="77777777" w:rsidTr="00F07591">
        <w:tc>
          <w:tcPr>
            <w:tcW w:w="1992" w:type="dxa"/>
          </w:tcPr>
          <w:p w14:paraId="02F223CD" w14:textId="77777777" w:rsidR="002055C7" w:rsidRDefault="002055C7"/>
        </w:tc>
        <w:tc>
          <w:tcPr>
            <w:tcW w:w="1992" w:type="dxa"/>
            <w:shd w:val="clear" w:color="auto" w:fill="FBE4D5" w:themeFill="accent2" w:themeFillTint="33"/>
          </w:tcPr>
          <w:p w14:paraId="1E54122B" w14:textId="77777777" w:rsidR="002055C7" w:rsidRDefault="002055C7">
            <w:r>
              <w:t>Autumn Cycle A</w:t>
            </w:r>
          </w:p>
        </w:tc>
        <w:tc>
          <w:tcPr>
            <w:tcW w:w="1992" w:type="dxa"/>
            <w:shd w:val="clear" w:color="auto" w:fill="BDD6EE" w:themeFill="accent1" w:themeFillTint="66"/>
          </w:tcPr>
          <w:p w14:paraId="1A49C9EB" w14:textId="77777777" w:rsidR="002055C7" w:rsidRDefault="002055C7">
            <w:r>
              <w:t>Autumn Cycle B</w:t>
            </w:r>
          </w:p>
        </w:tc>
        <w:tc>
          <w:tcPr>
            <w:tcW w:w="1993" w:type="dxa"/>
            <w:shd w:val="clear" w:color="auto" w:fill="FBE4D5" w:themeFill="accent2" w:themeFillTint="33"/>
          </w:tcPr>
          <w:p w14:paraId="1BD40774" w14:textId="77777777" w:rsidR="002055C7" w:rsidRDefault="002055C7">
            <w:r>
              <w:t>Spring Cycle A</w:t>
            </w:r>
          </w:p>
        </w:tc>
        <w:tc>
          <w:tcPr>
            <w:tcW w:w="1993" w:type="dxa"/>
            <w:shd w:val="clear" w:color="auto" w:fill="BDD6EE" w:themeFill="accent1" w:themeFillTint="66"/>
          </w:tcPr>
          <w:p w14:paraId="302EA0C4" w14:textId="77777777" w:rsidR="002055C7" w:rsidRDefault="002055C7">
            <w:r>
              <w:t>Spring Cycle B</w:t>
            </w:r>
          </w:p>
        </w:tc>
        <w:tc>
          <w:tcPr>
            <w:tcW w:w="1993" w:type="dxa"/>
            <w:shd w:val="clear" w:color="auto" w:fill="FBE4D5" w:themeFill="accent2" w:themeFillTint="33"/>
          </w:tcPr>
          <w:p w14:paraId="07DA5ED1" w14:textId="77777777" w:rsidR="002055C7" w:rsidRDefault="002055C7">
            <w:r>
              <w:t>Summer Cycle A</w:t>
            </w:r>
          </w:p>
        </w:tc>
        <w:tc>
          <w:tcPr>
            <w:tcW w:w="1993" w:type="dxa"/>
            <w:shd w:val="clear" w:color="auto" w:fill="BDD6EE" w:themeFill="accent1" w:themeFillTint="66"/>
          </w:tcPr>
          <w:p w14:paraId="5F7422B5" w14:textId="77777777" w:rsidR="002055C7" w:rsidRDefault="002055C7">
            <w:r>
              <w:t>Summer Cycle B</w:t>
            </w:r>
          </w:p>
        </w:tc>
      </w:tr>
      <w:tr w:rsidR="002055C7" w14:paraId="630FE833" w14:textId="77777777" w:rsidTr="00F07591">
        <w:tc>
          <w:tcPr>
            <w:tcW w:w="1992" w:type="dxa"/>
          </w:tcPr>
          <w:p w14:paraId="7906B06D" w14:textId="77777777" w:rsidR="002055C7" w:rsidRDefault="002055C7">
            <w:r>
              <w:t>Reception</w:t>
            </w:r>
          </w:p>
        </w:tc>
        <w:tc>
          <w:tcPr>
            <w:tcW w:w="1992" w:type="dxa"/>
            <w:shd w:val="clear" w:color="auto" w:fill="FBE4D5" w:themeFill="accent2" w:themeFillTint="33"/>
          </w:tcPr>
          <w:p w14:paraId="10AB3518" w14:textId="77777777" w:rsidR="00BC7F50" w:rsidRDefault="00BC7F50" w:rsidP="00BC7F50">
            <w:r>
              <w:t>Dinosaurs</w:t>
            </w:r>
          </w:p>
          <w:p w14:paraId="132097FD" w14:textId="77777777" w:rsidR="00BC7F50" w:rsidRDefault="00BC7F50" w:rsidP="00BC7F50">
            <w:r>
              <w:t>Understanding passing time</w:t>
            </w:r>
          </w:p>
          <w:p w14:paraId="64737636" w14:textId="77777777" w:rsidR="00BC7F50" w:rsidRDefault="00BC7F50" w:rsidP="00BC7F50">
            <w:r>
              <w:t>Similarities and differences</w:t>
            </w:r>
          </w:p>
          <w:p w14:paraId="3C8AE363" w14:textId="77777777" w:rsidR="002055C7" w:rsidRDefault="002055C7"/>
          <w:p w14:paraId="37422AC7" w14:textId="77777777" w:rsidR="002055C7" w:rsidRDefault="002055C7"/>
        </w:tc>
        <w:tc>
          <w:tcPr>
            <w:tcW w:w="1992" w:type="dxa"/>
            <w:shd w:val="clear" w:color="auto" w:fill="BDD6EE" w:themeFill="accent1" w:themeFillTint="66"/>
          </w:tcPr>
          <w:p w14:paraId="006FD7A8" w14:textId="77777777" w:rsidR="00BC7F50" w:rsidRDefault="00BC7F50" w:rsidP="00BC7F50">
            <w:r>
              <w:t>Transport</w:t>
            </w:r>
          </w:p>
          <w:p w14:paraId="5DB106D2" w14:textId="77777777" w:rsidR="00BC7F50" w:rsidRDefault="00BC7F50" w:rsidP="00BC7F50">
            <w:r>
              <w:t>History of bikes, cars</w:t>
            </w:r>
          </w:p>
        </w:tc>
        <w:tc>
          <w:tcPr>
            <w:tcW w:w="1993" w:type="dxa"/>
            <w:shd w:val="clear" w:color="auto" w:fill="FBE4D5" w:themeFill="accent2" w:themeFillTint="33"/>
          </w:tcPr>
          <w:p w14:paraId="6B5F885E" w14:textId="77777777" w:rsidR="002055C7" w:rsidRDefault="00BC7F50">
            <w:r>
              <w:t>The world is my oyster</w:t>
            </w:r>
          </w:p>
          <w:p w14:paraId="4AFF80E6" w14:textId="77777777" w:rsidR="00BC7F50" w:rsidRDefault="00BC7F50">
            <w:r>
              <w:t>Homes long ago</w:t>
            </w:r>
          </w:p>
          <w:p w14:paraId="4700D00B" w14:textId="77777777" w:rsidR="00BC7F50" w:rsidRDefault="00BC7F50"/>
        </w:tc>
        <w:tc>
          <w:tcPr>
            <w:tcW w:w="1993" w:type="dxa"/>
            <w:shd w:val="clear" w:color="auto" w:fill="BDD6EE" w:themeFill="accent1" w:themeFillTint="66"/>
          </w:tcPr>
          <w:p w14:paraId="053A23B2" w14:textId="77777777" w:rsidR="002055C7" w:rsidRDefault="00BC7F50">
            <w:r>
              <w:t>People who help us- The Great Fire of London</w:t>
            </w:r>
          </w:p>
          <w:p w14:paraId="22781425" w14:textId="77777777" w:rsidR="00BC7F50" w:rsidRDefault="00BC7F50"/>
        </w:tc>
        <w:tc>
          <w:tcPr>
            <w:tcW w:w="1993" w:type="dxa"/>
            <w:shd w:val="clear" w:color="auto" w:fill="FBE4D5" w:themeFill="accent2" w:themeFillTint="33"/>
          </w:tcPr>
          <w:p w14:paraId="73A996EC" w14:textId="77777777" w:rsidR="002055C7" w:rsidRDefault="002055C7"/>
        </w:tc>
        <w:tc>
          <w:tcPr>
            <w:tcW w:w="1993" w:type="dxa"/>
            <w:shd w:val="clear" w:color="auto" w:fill="BDD6EE" w:themeFill="accent1" w:themeFillTint="66"/>
          </w:tcPr>
          <w:p w14:paraId="4C0FC083" w14:textId="77777777" w:rsidR="002055C7" w:rsidRDefault="00BC7F50">
            <w:r>
              <w:t>Once upon a time</w:t>
            </w:r>
          </w:p>
          <w:p w14:paraId="13594745" w14:textId="77777777" w:rsidR="00BC7F50" w:rsidRDefault="00BC7F50">
            <w:r>
              <w:t>Traditional fairytales</w:t>
            </w:r>
            <w:r w:rsidR="00E9623B">
              <w:t>, nursery rhymes</w:t>
            </w:r>
          </w:p>
        </w:tc>
      </w:tr>
      <w:tr w:rsidR="002055C7" w14:paraId="50F4786E" w14:textId="77777777" w:rsidTr="00F07591">
        <w:tc>
          <w:tcPr>
            <w:tcW w:w="1992" w:type="dxa"/>
          </w:tcPr>
          <w:p w14:paraId="744BC6F7" w14:textId="77777777" w:rsidR="002055C7" w:rsidRDefault="002055C7">
            <w:r>
              <w:t>Year 1 and 2</w:t>
            </w:r>
          </w:p>
        </w:tc>
        <w:tc>
          <w:tcPr>
            <w:tcW w:w="1992" w:type="dxa"/>
            <w:shd w:val="clear" w:color="auto" w:fill="FBE4D5" w:themeFill="accent2" w:themeFillTint="33"/>
          </w:tcPr>
          <w:p w14:paraId="1A1CD4CA" w14:textId="77777777" w:rsidR="002055C7" w:rsidRDefault="00F07591">
            <w:r>
              <w:t>Timelines</w:t>
            </w:r>
          </w:p>
          <w:p w14:paraId="5F1C01F4" w14:textId="77777777" w:rsidR="00F07591" w:rsidRDefault="00F07591">
            <w:r>
              <w:t xml:space="preserve">Guy Fawkes </w:t>
            </w:r>
          </w:p>
          <w:p w14:paraId="5083CCCD" w14:textId="77777777" w:rsidR="002055C7" w:rsidRDefault="002055C7"/>
        </w:tc>
        <w:tc>
          <w:tcPr>
            <w:tcW w:w="1992" w:type="dxa"/>
            <w:shd w:val="clear" w:color="auto" w:fill="BDD6EE" w:themeFill="accent1" w:themeFillTint="66"/>
          </w:tcPr>
          <w:p w14:paraId="6B54A22C" w14:textId="77777777" w:rsidR="002055C7" w:rsidRDefault="00F07591">
            <w:r>
              <w:t>Timelines</w:t>
            </w:r>
          </w:p>
          <w:p w14:paraId="28DE59B0" w14:textId="77777777" w:rsidR="00F07591" w:rsidRDefault="00F07591">
            <w:r>
              <w:t>Changes in living history</w:t>
            </w:r>
          </w:p>
        </w:tc>
        <w:tc>
          <w:tcPr>
            <w:tcW w:w="1993" w:type="dxa"/>
            <w:shd w:val="clear" w:color="auto" w:fill="FBE4D5" w:themeFill="accent2" w:themeFillTint="33"/>
          </w:tcPr>
          <w:p w14:paraId="75237765" w14:textId="77777777" w:rsidR="002055C7" w:rsidRDefault="00F07591">
            <w:r>
              <w:t>How materials have changed over time</w:t>
            </w:r>
          </w:p>
        </w:tc>
        <w:tc>
          <w:tcPr>
            <w:tcW w:w="1993" w:type="dxa"/>
            <w:shd w:val="clear" w:color="auto" w:fill="BDD6EE" w:themeFill="accent1" w:themeFillTint="66"/>
          </w:tcPr>
          <w:p w14:paraId="6CA86250" w14:textId="77777777" w:rsidR="002055C7" w:rsidRDefault="00F07591">
            <w:r>
              <w:t>Compare and contrast</w:t>
            </w:r>
          </w:p>
          <w:p w14:paraId="12D08463" w14:textId="77777777" w:rsidR="00F07591" w:rsidRDefault="00F07591">
            <w:r>
              <w:t xml:space="preserve">Explorer – Scott of the Antarctic and  modern explorer Sarah Outen  </w:t>
            </w:r>
          </w:p>
        </w:tc>
        <w:tc>
          <w:tcPr>
            <w:tcW w:w="1993" w:type="dxa"/>
            <w:shd w:val="clear" w:color="auto" w:fill="FBE4D5" w:themeFill="accent2" w:themeFillTint="33"/>
          </w:tcPr>
          <w:p w14:paraId="64737E0A" w14:textId="77777777" w:rsidR="002055C7" w:rsidRDefault="00F07591">
            <w:r>
              <w:t>Compare and contrast</w:t>
            </w:r>
          </w:p>
          <w:p w14:paraId="3DB728B0" w14:textId="77777777" w:rsidR="00F07591" w:rsidRDefault="00F07591">
            <w:r>
              <w:t>Explorer – Francis Drake  and Ben Smith</w:t>
            </w:r>
          </w:p>
        </w:tc>
        <w:tc>
          <w:tcPr>
            <w:tcW w:w="1993" w:type="dxa"/>
            <w:shd w:val="clear" w:color="auto" w:fill="BDD6EE" w:themeFill="accent1" w:themeFillTint="66"/>
          </w:tcPr>
          <w:p w14:paraId="36A0C6B9" w14:textId="77777777" w:rsidR="002055C7" w:rsidRDefault="00F07591">
            <w:r>
              <w:t>Tourism and the changes in living history (including transport)</w:t>
            </w:r>
          </w:p>
        </w:tc>
      </w:tr>
      <w:tr w:rsidR="002055C7" w14:paraId="5B245699" w14:textId="77777777" w:rsidTr="00F07591">
        <w:tc>
          <w:tcPr>
            <w:tcW w:w="1992" w:type="dxa"/>
          </w:tcPr>
          <w:p w14:paraId="4DBCE9E7" w14:textId="77777777" w:rsidR="002055C7" w:rsidRDefault="002055C7">
            <w:r>
              <w:t>Year 3 and 4</w:t>
            </w:r>
          </w:p>
        </w:tc>
        <w:tc>
          <w:tcPr>
            <w:tcW w:w="1992" w:type="dxa"/>
            <w:shd w:val="clear" w:color="auto" w:fill="FBE4D5" w:themeFill="accent2" w:themeFillTint="33"/>
          </w:tcPr>
          <w:p w14:paraId="636629DE" w14:textId="77777777" w:rsidR="002055C7" w:rsidRDefault="00251D69">
            <w:r>
              <w:t>Local Study</w:t>
            </w:r>
          </w:p>
          <w:p w14:paraId="61611984" w14:textId="77777777" w:rsidR="00251D69" w:rsidRDefault="00251D69">
            <w:r>
              <w:t>World War 2</w:t>
            </w:r>
          </w:p>
          <w:p w14:paraId="651CBE0F" w14:textId="77777777" w:rsidR="002055C7" w:rsidRDefault="002055C7"/>
          <w:p w14:paraId="1AB42EE0" w14:textId="77777777" w:rsidR="002055C7" w:rsidRDefault="002055C7"/>
        </w:tc>
        <w:tc>
          <w:tcPr>
            <w:tcW w:w="1992" w:type="dxa"/>
            <w:shd w:val="clear" w:color="auto" w:fill="BDD6EE" w:themeFill="accent1" w:themeFillTint="66"/>
          </w:tcPr>
          <w:p w14:paraId="0D7710A9" w14:textId="77777777" w:rsidR="002055C7" w:rsidRDefault="00251D69">
            <w:r>
              <w:t>Stone Age to Iron Age</w:t>
            </w:r>
          </w:p>
        </w:tc>
        <w:tc>
          <w:tcPr>
            <w:tcW w:w="1993" w:type="dxa"/>
            <w:shd w:val="clear" w:color="auto" w:fill="FBE4D5" w:themeFill="accent2" w:themeFillTint="33"/>
          </w:tcPr>
          <w:p w14:paraId="2BC6C93C" w14:textId="77777777" w:rsidR="002055C7" w:rsidRDefault="00251D69">
            <w:r>
              <w:t xml:space="preserve">Ancient Egypt </w:t>
            </w:r>
          </w:p>
        </w:tc>
        <w:tc>
          <w:tcPr>
            <w:tcW w:w="1993" w:type="dxa"/>
            <w:shd w:val="clear" w:color="auto" w:fill="BDD6EE" w:themeFill="accent1" w:themeFillTint="66"/>
          </w:tcPr>
          <w:p w14:paraId="0422D23A" w14:textId="77777777" w:rsidR="002055C7" w:rsidRDefault="00251D69">
            <w:r>
              <w:t>The Roman Empire</w:t>
            </w:r>
          </w:p>
        </w:tc>
        <w:tc>
          <w:tcPr>
            <w:tcW w:w="1993" w:type="dxa"/>
            <w:shd w:val="clear" w:color="auto" w:fill="FBE4D5" w:themeFill="accent2" w:themeFillTint="33"/>
          </w:tcPr>
          <w:p w14:paraId="46E79CDD" w14:textId="77777777" w:rsidR="002055C7" w:rsidRDefault="002055C7"/>
        </w:tc>
        <w:tc>
          <w:tcPr>
            <w:tcW w:w="1993" w:type="dxa"/>
            <w:shd w:val="clear" w:color="auto" w:fill="BDD6EE" w:themeFill="accent1" w:themeFillTint="66"/>
          </w:tcPr>
          <w:p w14:paraId="3E79A10D" w14:textId="77777777" w:rsidR="002055C7" w:rsidRDefault="00251D69">
            <w:r>
              <w:t xml:space="preserve">The industrial Revolution </w:t>
            </w:r>
          </w:p>
        </w:tc>
      </w:tr>
      <w:tr w:rsidR="002055C7" w14:paraId="1784D8AE" w14:textId="77777777" w:rsidTr="00F07591">
        <w:tc>
          <w:tcPr>
            <w:tcW w:w="1992" w:type="dxa"/>
          </w:tcPr>
          <w:p w14:paraId="1C1B147C" w14:textId="77777777" w:rsidR="002055C7" w:rsidRDefault="002055C7">
            <w:r>
              <w:t>Year 5 and 6</w:t>
            </w:r>
          </w:p>
        </w:tc>
        <w:tc>
          <w:tcPr>
            <w:tcW w:w="1992" w:type="dxa"/>
            <w:shd w:val="clear" w:color="auto" w:fill="FBE4D5" w:themeFill="accent2" w:themeFillTint="33"/>
          </w:tcPr>
          <w:p w14:paraId="55ED97E9" w14:textId="77777777" w:rsidR="002055C7" w:rsidRDefault="002055C7"/>
          <w:p w14:paraId="16E9AEB2" w14:textId="77777777" w:rsidR="002055C7" w:rsidRDefault="002055C7"/>
        </w:tc>
        <w:tc>
          <w:tcPr>
            <w:tcW w:w="1992" w:type="dxa"/>
            <w:shd w:val="clear" w:color="auto" w:fill="BDD6EE" w:themeFill="accent1" w:themeFillTint="66"/>
          </w:tcPr>
          <w:p w14:paraId="1DDFAF78" w14:textId="77777777" w:rsidR="00251D69" w:rsidRDefault="00251D69" w:rsidP="00251D69">
            <w:r>
              <w:t>Anglo Saxons</w:t>
            </w:r>
          </w:p>
          <w:p w14:paraId="295B490A" w14:textId="77777777" w:rsidR="002055C7" w:rsidRDefault="002055C7"/>
        </w:tc>
        <w:tc>
          <w:tcPr>
            <w:tcW w:w="1993" w:type="dxa"/>
            <w:shd w:val="clear" w:color="auto" w:fill="FBE4D5" w:themeFill="accent2" w:themeFillTint="33"/>
          </w:tcPr>
          <w:p w14:paraId="2E0DD22F" w14:textId="77777777" w:rsidR="002055C7" w:rsidRDefault="00251D69">
            <w:r>
              <w:t>Ancient Greece</w:t>
            </w:r>
          </w:p>
        </w:tc>
        <w:tc>
          <w:tcPr>
            <w:tcW w:w="1993" w:type="dxa"/>
            <w:shd w:val="clear" w:color="auto" w:fill="BDD6EE" w:themeFill="accent1" w:themeFillTint="66"/>
          </w:tcPr>
          <w:p w14:paraId="63452ED6" w14:textId="77777777" w:rsidR="002055C7" w:rsidRDefault="00251D69">
            <w:r>
              <w:t>The Vikings</w:t>
            </w:r>
          </w:p>
          <w:p w14:paraId="7022B8CE" w14:textId="77777777" w:rsidR="00251D69" w:rsidRDefault="00251D69"/>
          <w:p w14:paraId="7F18BAB5" w14:textId="77777777" w:rsidR="00251D69" w:rsidRDefault="00251D69"/>
        </w:tc>
        <w:tc>
          <w:tcPr>
            <w:tcW w:w="1993" w:type="dxa"/>
            <w:shd w:val="clear" w:color="auto" w:fill="FBE4D5" w:themeFill="accent2" w:themeFillTint="33"/>
          </w:tcPr>
          <w:p w14:paraId="72BFA5F7" w14:textId="77777777" w:rsidR="002055C7" w:rsidRDefault="00251D69">
            <w:r>
              <w:t xml:space="preserve">Non-European Society </w:t>
            </w:r>
          </w:p>
        </w:tc>
        <w:tc>
          <w:tcPr>
            <w:tcW w:w="1993" w:type="dxa"/>
            <w:shd w:val="clear" w:color="auto" w:fill="BDD6EE" w:themeFill="accent1" w:themeFillTint="66"/>
          </w:tcPr>
          <w:p w14:paraId="3D4EEA71" w14:textId="77777777" w:rsidR="002055C7" w:rsidRDefault="002055C7"/>
        </w:tc>
      </w:tr>
    </w:tbl>
    <w:p w14:paraId="5E7946B4" w14:textId="77777777"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A194" w14:textId="77777777" w:rsidR="004E2F1F" w:rsidRDefault="004E2F1F" w:rsidP="00965BFA">
      <w:pPr>
        <w:spacing w:after="0" w:line="240" w:lineRule="auto"/>
      </w:pPr>
      <w:r>
        <w:separator/>
      </w:r>
    </w:p>
  </w:endnote>
  <w:endnote w:type="continuationSeparator" w:id="0">
    <w:p w14:paraId="68BFCA02" w14:textId="77777777" w:rsidR="004E2F1F" w:rsidRDefault="004E2F1F"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8BA" w14:textId="77777777" w:rsidR="005B67B1" w:rsidRDefault="005B67B1">
    <w:pPr>
      <w:pStyle w:val="Footer"/>
    </w:pPr>
  </w:p>
  <w:p w14:paraId="582B8351" w14:textId="77777777" w:rsidR="005B67B1" w:rsidRDefault="005B67B1">
    <w:pPr>
      <w:pStyle w:val="Footer"/>
    </w:pPr>
    <w:r>
      <w:rPr>
        <w:noProof/>
        <w:lang w:eastAsia="en-GB"/>
      </w:rPr>
      <w:drawing>
        <wp:inline distT="0" distB="0" distL="0" distR="0" wp14:anchorId="55F72EE4" wp14:editId="06CED605">
          <wp:extent cx="542925" cy="76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38357377_4726ddbc1c[1].jpg"/>
                  <pic:cNvPicPr/>
                </pic:nvPicPr>
                <pic:blipFill>
                  <a:blip r:embed="rId1">
                    <a:extLst>
                      <a:ext uri="{28A0092B-C50C-407E-A947-70E740481C1C}">
                        <a14:useLocalDpi xmlns:a14="http://schemas.microsoft.com/office/drawing/2010/main" val="0"/>
                      </a:ext>
                    </a:extLst>
                  </a:blip>
                  <a:stretch>
                    <a:fillRect/>
                  </a:stretch>
                </pic:blipFill>
                <pic:spPr>
                  <a:xfrm>
                    <a:off x="0" y="0"/>
                    <a:ext cx="558517" cy="787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34EE" w14:textId="77777777" w:rsidR="004E2F1F" w:rsidRDefault="004E2F1F" w:rsidP="00965BFA">
      <w:pPr>
        <w:spacing w:after="0" w:line="240" w:lineRule="auto"/>
      </w:pPr>
      <w:r>
        <w:separator/>
      </w:r>
    </w:p>
  </w:footnote>
  <w:footnote w:type="continuationSeparator" w:id="0">
    <w:p w14:paraId="6BCAC88F" w14:textId="77777777" w:rsidR="004E2F1F" w:rsidRDefault="004E2F1F"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72B96"/>
    <w:multiLevelType w:val="hybridMultilevel"/>
    <w:tmpl w:val="91F01904"/>
    <w:lvl w:ilvl="0" w:tplc="F9783346">
      <w:numFmt w:val="bullet"/>
      <w:lvlText w:val="-"/>
      <w:lvlJc w:val="left"/>
      <w:pPr>
        <w:ind w:left="720" w:hanging="360"/>
      </w:pPr>
      <w:rPr>
        <w:rFonts w:ascii="Arial" w:eastAsia="Times New Roman" w:hAnsi="Arial" w:cs="Aria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0708A"/>
    <w:multiLevelType w:val="hybridMultilevel"/>
    <w:tmpl w:val="6DB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20DAF"/>
    <w:multiLevelType w:val="hybridMultilevel"/>
    <w:tmpl w:val="8F86A9E8"/>
    <w:lvl w:ilvl="0" w:tplc="08090001">
      <w:start w:val="1"/>
      <w:numFmt w:val="bullet"/>
      <w:lvlText w:val=""/>
      <w:lvlJc w:val="left"/>
      <w:pPr>
        <w:ind w:left="720" w:hanging="360"/>
      </w:pPr>
      <w:rPr>
        <w:rFonts w:ascii="Symbol" w:hAnsi="Symbo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14B47"/>
    <w:multiLevelType w:val="hybridMultilevel"/>
    <w:tmpl w:val="13BA3E0C"/>
    <w:lvl w:ilvl="0" w:tplc="08090001">
      <w:start w:val="1"/>
      <w:numFmt w:val="bullet"/>
      <w:lvlText w:val=""/>
      <w:lvlJc w:val="left"/>
      <w:pPr>
        <w:ind w:left="720" w:hanging="360"/>
      </w:pPr>
      <w:rPr>
        <w:rFonts w:ascii="Symbol" w:hAnsi="Symbol" w:hint="default"/>
        <w:color w:val="33333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C334B"/>
    <w:multiLevelType w:val="hybridMultilevel"/>
    <w:tmpl w:val="E6E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F7E55"/>
    <w:multiLevelType w:val="hybridMultilevel"/>
    <w:tmpl w:val="CC62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619545">
    <w:abstractNumId w:val="0"/>
  </w:num>
  <w:num w:numId="2" w16cid:durableId="1587154356">
    <w:abstractNumId w:val="4"/>
  </w:num>
  <w:num w:numId="3" w16cid:durableId="1862549330">
    <w:abstractNumId w:val="15"/>
  </w:num>
  <w:num w:numId="4" w16cid:durableId="1561290125">
    <w:abstractNumId w:val="7"/>
  </w:num>
  <w:num w:numId="5" w16cid:durableId="1265386266">
    <w:abstractNumId w:val="6"/>
  </w:num>
  <w:num w:numId="6" w16cid:durableId="1038430937">
    <w:abstractNumId w:val="13"/>
  </w:num>
  <w:num w:numId="7" w16cid:durableId="1058867126">
    <w:abstractNumId w:val="12"/>
  </w:num>
  <w:num w:numId="8" w16cid:durableId="1716932852">
    <w:abstractNumId w:val="14"/>
  </w:num>
  <w:num w:numId="9" w16cid:durableId="1680542375">
    <w:abstractNumId w:val="9"/>
  </w:num>
  <w:num w:numId="10" w16cid:durableId="66811113">
    <w:abstractNumId w:val="10"/>
  </w:num>
  <w:num w:numId="11" w16cid:durableId="1329482778">
    <w:abstractNumId w:val="1"/>
  </w:num>
  <w:num w:numId="12" w16cid:durableId="1034814396">
    <w:abstractNumId w:val="8"/>
  </w:num>
  <w:num w:numId="13" w16cid:durableId="2050714010">
    <w:abstractNumId w:val="2"/>
  </w:num>
  <w:num w:numId="14" w16cid:durableId="390467514">
    <w:abstractNumId w:val="5"/>
  </w:num>
  <w:num w:numId="15" w16cid:durableId="70737089">
    <w:abstractNumId w:val="3"/>
  </w:num>
  <w:num w:numId="16" w16cid:durableId="1067340135">
    <w:abstractNumId w:val="11"/>
  </w:num>
  <w:num w:numId="17" w16cid:durableId="761803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FA"/>
    <w:rsid w:val="000153D9"/>
    <w:rsid w:val="000C0F4A"/>
    <w:rsid w:val="00162B63"/>
    <w:rsid w:val="001D0C30"/>
    <w:rsid w:val="002055C7"/>
    <w:rsid w:val="002465D3"/>
    <w:rsid w:val="00251D69"/>
    <w:rsid w:val="002A0F67"/>
    <w:rsid w:val="004E2F1F"/>
    <w:rsid w:val="005971AB"/>
    <w:rsid w:val="005B67B1"/>
    <w:rsid w:val="00627BBF"/>
    <w:rsid w:val="0083715A"/>
    <w:rsid w:val="00932CCD"/>
    <w:rsid w:val="00940465"/>
    <w:rsid w:val="00965BFA"/>
    <w:rsid w:val="00AC25AE"/>
    <w:rsid w:val="00B419E8"/>
    <w:rsid w:val="00BC7F50"/>
    <w:rsid w:val="00C236BD"/>
    <w:rsid w:val="00CA2650"/>
    <w:rsid w:val="00CD6175"/>
    <w:rsid w:val="00D21772"/>
    <w:rsid w:val="00DB295B"/>
    <w:rsid w:val="00E62CA3"/>
    <w:rsid w:val="00E9623B"/>
    <w:rsid w:val="00F07591"/>
    <w:rsid w:val="00F17AFF"/>
    <w:rsid w:val="00FD1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BE2B"/>
  <w15:docId w15:val="{03970A92-AAC2-4041-9F74-644EDDC4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Julia Orridge</cp:lastModifiedBy>
  <cp:revision>2</cp:revision>
  <dcterms:created xsi:type="dcterms:W3CDTF">2023-10-14T10:03:00Z</dcterms:created>
  <dcterms:modified xsi:type="dcterms:W3CDTF">2023-10-14T10:03:00Z</dcterms:modified>
</cp:coreProperties>
</file>