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5C6D" w14:textId="77777777" w:rsidR="00D15796" w:rsidRPr="00D15796" w:rsidRDefault="00D15796" w:rsidP="00D15796">
      <w:pPr>
        <w:rPr>
          <w:rFonts w:ascii="Twinkl" w:hAnsi="Twinkl"/>
          <w:b/>
          <w:u w:val="single"/>
        </w:rPr>
      </w:pPr>
      <w:r w:rsidRPr="00D15796">
        <w:rPr>
          <w:rFonts w:ascii="Twinkl" w:hAnsi="Twinkl"/>
          <w:b/>
          <w:u w:val="single"/>
        </w:rPr>
        <w:t>EYFS</w:t>
      </w:r>
    </w:p>
    <w:p w14:paraId="01419479" w14:textId="77777777" w:rsidR="00D15796" w:rsidRPr="00D15796" w:rsidRDefault="00D15796" w:rsidP="00D15796">
      <w:pPr>
        <w:pStyle w:val="TableParagraph"/>
        <w:ind w:left="0"/>
        <w:rPr>
          <w:rFonts w:ascii="Twinkl" w:hAnsi="Twinkl" w:cstheme="minorHAnsi"/>
          <w:sz w:val="20"/>
          <w:szCs w:val="20"/>
        </w:rPr>
      </w:pPr>
      <w:r w:rsidRPr="00D15796">
        <w:rPr>
          <w:rFonts w:ascii="Twinkl" w:hAnsi="Twinkl" w:cstheme="minorHAnsi"/>
          <w:sz w:val="20"/>
          <w:szCs w:val="20"/>
        </w:rPr>
        <w:t>In this Puzzle (unit), children are encouraged to think about things that they are good at whilst understanding that everyone is good at different things.</w:t>
      </w:r>
    </w:p>
    <w:p w14:paraId="4BE99563" w14:textId="77777777" w:rsidR="00D15796" w:rsidRPr="00D15796" w:rsidRDefault="00D15796" w:rsidP="00D15796">
      <w:pPr>
        <w:rPr>
          <w:rFonts w:ascii="Twinkl" w:hAnsi="Twinkl"/>
        </w:rPr>
      </w:pPr>
      <w:r w:rsidRPr="00D15796">
        <w:rPr>
          <w:rFonts w:ascii="Twinkl" w:hAnsi="Twinkl" w:cstheme="minorHAnsi"/>
          <w:sz w:val="20"/>
          <w:szCs w:val="20"/>
        </w:rPr>
        <w:t>They discuss being different and how that makes everyone special but also recognise that we are the same in some ways. The children share their experiences of their homes and are asked to explain why it is special to them. They learn about friendship and how to be a kind friend and how to stand up for themselves if someone says or does something unkind to them.</w:t>
      </w:r>
    </w:p>
    <w:p w14:paraId="5B14CFFB" w14:textId="77777777" w:rsidR="00E41200" w:rsidRPr="00D15796" w:rsidRDefault="00D15796">
      <w:pPr>
        <w:rPr>
          <w:rFonts w:ascii="Twinkl" w:hAnsi="Twinkl"/>
          <w:b/>
          <w:u w:val="single"/>
        </w:rPr>
      </w:pPr>
      <w:r w:rsidRPr="00D15796">
        <w:rPr>
          <w:rFonts w:ascii="Twinkl" w:hAnsi="Twinkl"/>
          <w:b/>
          <w:u w:val="single"/>
        </w:rPr>
        <w:t>Year 1</w:t>
      </w:r>
    </w:p>
    <w:p w14:paraId="487BAD65" w14:textId="77777777" w:rsidR="00D15796" w:rsidRPr="00D15796" w:rsidRDefault="00D15796" w:rsidP="00D15796">
      <w:pPr>
        <w:rPr>
          <w:rFonts w:ascii="Twinkl" w:hAnsi="Twinkl" w:cstheme="minorHAnsi"/>
          <w:color w:val="000000"/>
          <w:sz w:val="20"/>
          <w:szCs w:val="20"/>
        </w:rPr>
      </w:pPr>
      <w:r w:rsidRPr="00D15796">
        <w:rPr>
          <w:rStyle w:val="A1"/>
          <w:rFonts w:ascii="Twinkl" w:hAnsi="Twinkl" w:cstheme="minorHAnsi"/>
          <w:sz w:val="20"/>
          <w:szCs w:val="20"/>
        </w:rPr>
        <w:t>In this Puzzle (unit), the children explore the similarities and differences between people and how these make us unique and special. The children learn what bullying is and what it isn’t. They talk about how it might feel to be bullied and when and who to ask for help. The children discuss friendship, how to make friends and that it is OK to have differences/be different from their friends. The children also discuss being nice to and looking after other children who might be being bullied.</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41200" w14:paraId="099CC878" w14:textId="77777777" w:rsidTr="00E41200">
        <w:tc>
          <w:tcPr>
            <w:tcW w:w="1992" w:type="dxa"/>
            <w:shd w:val="clear" w:color="auto" w:fill="0070C0"/>
          </w:tcPr>
          <w:p w14:paraId="4BB7D408"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EYFS/Year 1</w:t>
            </w:r>
          </w:p>
          <w:p w14:paraId="664E16AA" w14:textId="77777777" w:rsidR="00B308BF" w:rsidRPr="00B308BF" w:rsidRDefault="00B308BF">
            <w:pPr>
              <w:rPr>
                <w:rFonts w:ascii="Twinkl" w:hAnsi="Twinkl"/>
                <w:b/>
                <w:color w:val="FFFFFF" w:themeColor="background1"/>
              </w:rPr>
            </w:pPr>
          </w:p>
          <w:p w14:paraId="5CC856D7" w14:textId="77777777" w:rsidR="00B308BF" w:rsidRPr="00B308BF" w:rsidRDefault="00B308BF">
            <w:pPr>
              <w:rPr>
                <w:rFonts w:ascii="Twinkl" w:hAnsi="Twinkl"/>
                <w:b/>
                <w:color w:val="FFFFFF" w:themeColor="background1"/>
              </w:rPr>
            </w:pPr>
            <w:r w:rsidRPr="00B308BF">
              <w:rPr>
                <w:rFonts w:ascii="Twinkl" w:hAnsi="Twinkl"/>
                <w:b/>
                <w:color w:val="FFFFFF" w:themeColor="background1"/>
              </w:rPr>
              <w:t>Celebrating Differences</w:t>
            </w:r>
          </w:p>
        </w:tc>
        <w:tc>
          <w:tcPr>
            <w:tcW w:w="1992" w:type="dxa"/>
            <w:shd w:val="clear" w:color="auto" w:fill="0070C0"/>
          </w:tcPr>
          <w:p w14:paraId="0CB86334"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1</w:t>
            </w:r>
          </w:p>
        </w:tc>
        <w:tc>
          <w:tcPr>
            <w:tcW w:w="1992" w:type="dxa"/>
            <w:shd w:val="clear" w:color="auto" w:fill="0070C0"/>
          </w:tcPr>
          <w:p w14:paraId="18C2875A"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2</w:t>
            </w:r>
          </w:p>
        </w:tc>
        <w:tc>
          <w:tcPr>
            <w:tcW w:w="1993" w:type="dxa"/>
            <w:shd w:val="clear" w:color="auto" w:fill="0070C0"/>
          </w:tcPr>
          <w:p w14:paraId="79CF49C7"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3</w:t>
            </w:r>
          </w:p>
        </w:tc>
        <w:tc>
          <w:tcPr>
            <w:tcW w:w="1993" w:type="dxa"/>
            <w:shd w:val="clear" w:color="auto" w:fill="0070C0"/>
          </w:tcPr>
          <w:p w14:paraId="204E5F71"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4</w:t>
            </w:r>
          </w:p>
        </w:tc>
        <w:tc>
          <w:tcPr>
            <w:tcW w:w="1993" w:type="dxa"/>
            <w:shd w:val="clear" w:color="auto" w:fill="0070C0"/>
          </w:tcPr>
          <w:p w14:paraId="79B0272C"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5</w:t>
            </w:r>
          </w:p>
        </w:tc>
        <w:tc>
          <w:tcPr>
            <w:tcW w:w="1993" w:type="dxa"/>
            <w:shd w:val="clear" w:color="auto" w:fill="0070C0"/>
          </w:tcPr>
          <w:p w14:paraId="75DBBADE" w14:textId="77777777" w:rsidR="00E41200" w:rsidRPr="00B308BF" w:rsidRDefault="00E41200">
            <w:pPr>
              <w:rPr>
                <w:rFonts w:ascii="Twinkl" w:hAnsi="Twinkl"/>
                <w:b/>
                <w:color w:val="FFFFFF" w:themeColor="background1"/>
              </w:rPr>
            </w:pPr>
            <w:r w:rsidRPr="00B308BF">
              <w:rPr>
                <w:rFonts w:ascii="Twinkl" w:hAnsi="Twinkl"/>
                <w:b/>
                <w:color w:val="FFFFFF" w:themeColor="background1"/>
              </w:rPr>
              <w:t>Lesson 6</w:t>
            </w:r>
          </w:p>
        </w:tc>
      </w:tr>
      <w:tr w:rsidR="00E41200" w14:paraId="26DAA34F" w14:textId="77777777" w:rsidTr="002A289E">
        <w:tc>
          <w:tcPr>
            <w:tcW w:w="1992" w:type="dxa"/>
            <w:shd w:val="clear" w:color="auto" w:fill="0070C0"/>
          </w:tcPr>
          <w:p w14:paraId="5EC353C5" w14:textId="77777777" w:rsidR="00E41200" w:rsidRPr="00B308BF" w:rsidRDefault="00E41200">
            <w:pPr>
              <w:rPr>
                <w:rFonts w:ascii="Twinkl" w:hAnsi="Twinkl"/>
                <w:color w:val="FFFFFF" w:themeColor="background1"/>
              </w:rPr>
            </w:pPr>
          </w:p>
          <w:p w14:paraId="0671A4E8" w14:textId="77777777" w:rsidR="00E41200" w:rsidRPr="00B308BF" w:rsidRDefault="00E41200">
            <w:pPr>
              <w:rPr>
                <w:rFonts w:ascii="Twinkl" w:hAnsi="Twinkl"/>
                <w:color w:val="FFFFFF" w:themeColor="background1"/>
              </w:rPr>
            </w:pPr>
          </w:p>
          <w:p w14:paraId="50D000D1" w14:textId="77777777" w:rsidR="00E41200" w:rsidRPr="00B308BF" w:rsidRDefault="00B308BF">
            <w:pPr>
              <w:rPr>
                <w:rFonts w:ascii="Twinkl" w:hAnsi="Twinkl"/>
                <w:color w:val="FFFFFF" w:themeColor="background1"/>
              </w:rPr>
            </w:pPr>
            <w:r w:rsidRPr="00B308BF">
              <w:rPr>
                <w:rFonts w:ascii="Twinkl" w:hAnsi="Twinkl"/>
                <w:color w:val="FFFFFF" w:themeColor="background1"/>
              </w:rPr>
              <w:t>Flashbacks</w:t>
            </w:r>
          </w:p>
          <w:p w14:paraId="56BC3607" w14:textId="77777777" w:rsidR="00E41200" w:rsidRPr="00B308BF" w:rsidRDefault="00E41200">
            <w:pPr>
              <w:rPr>
                <w:rFonts w:ascii="Twinkl" w:hAnsi="Twinkl"/>
                <w:color w:val="FFFFFF" w:themeColor="background1"/>
              </w:rPr>
            </w:pPr>
          </w:p>
        </w:tc>
        <w:tc>
          <w:tcPr>
            <w:tcW w:w="1992" w:type="dxa"/>
            <w:shd w:val="clear" w:color="auto" w:fill="E2EFD9" w:themeFill="accent6" w:themeFillTint="33"/>
          </w:tcPr>
          <w:p w14:paraId="0D719E29" w14:textId="77777777" w:rsidR="00E41200" w:rsidRDefault="00B308BF">
            <w:pPr>
              <w:rPr>
                <w:rFonts w:ascii="Twinkl" w:hAnsi="Twinkl"/>
              </w:rPr>
            </w:pPr>
            <w:r>
              <w:rPr>
                <w:rFonts w:ascii="Twinkl" w:hAnsi="Twinkl"/>
              </w:rPr>
              <w:t>Who makes you feel special?</w:t>
            </w:r>
          </w:p>
          <w:p w14:paraId="5ACD48C9" w14:textId="77777777" w:rsidR="00B308BF" w:rsidRPr="00B308BF" w:rsidRDefault="00B308BF">
            <w:pPr>
              <w:rPr>
                <w:rFonts w:ascii="Twinkl" w:hAnsi="Twinkl"/>
              </w:rPr>
            </w:pPr>
            <w:r>
              <w:rPr>
                <w:rFonts w:ascii="Twinkl" w:hAnsi="Twinkl"/>
              </w:rPr>
              <w:t>What ways do we feel special?</w:t>
            </w:r>
          </w:p>
        </w:tc>
        <w:tc>
          <w:tcPr>
            <w:tcW w:w="1992" w:type="dxa"/>
            <w:shd w:val="clear" w:color="auto" w:fill="E2EFD9" w:themeFill="accent6" w:themeFillTint="33"/>
          </w:tcPr>
          <w:p w14:paraId="106E2236" w14:textId="77777777" w:rsidR="00E41200" w:rsidRPr="00B308BF" w:rsidRDefault="00B308BF">
            <w:pPr>
              <w:rPr>
                <w:rFonts w:ascii="Twinkl" w:hAnsi="Twinkl"/>
              </w:rPr>
            </w:pPr>
            <w:r>
              <w:rPr>
                <w:rFonts w:ascii="Twinkl" w:hAnsi="Twinkl"/>
              </w:rPr>
              <w:t>Where do we feel safe? What makes you feel safe at school?</w:t>
            </w:r>
          </w:p>
        </w:tc>
        <w:tc>
          <w:tcPr>
            <w:tcW w:w="1993" w:type="dxa"/>
            <w:shd w:val="clear" w:color="auto" w:fill="E2EFD9" w:themeFill="accent6" w:themeFillTint="33"/>
          </w:tcPr>
          <w:p w14:paraId="6C232743" w14:textId="77777777" w:rsidR="00E41200" w:rsidRDefault="00B308BF">
            <w:pPr>
              <w:rPr>
                <w:rFonts w:ascii="Twinkl" w:hAnsi="Twinkl"/>
              </w:rPr>
            </w:pPr>
            <w:r>
              <w:rPr>
                <w:rFonts w:ascii="Twinkl" w:hAnsi="Twinkl"/>
              </w:rPr>
              <w:t>What does it mean to be a part of a class?</w:t>
            </w:r>
          </w:p>
          <w:p w14:paraId="1BA637A5" w14:textId="77777777" w:rsidR="00B308BF" w:rsidRPr="00B308BF" w:rsidRDefault="00B308BF">
            <w:pPr>
              <w:rPr>
                <w:rFonts w:ascii="Twinkl" w:hAnsi="Twinkl"/>
              </w:rPr>
            </w:pPr>
            <w:r>
              <w:rPr>
                <w:rFonts w:ascii="Twinkl" w:hAnsi="Twinkl"/>
              </w:rPr>
              <w:t>What are our class rules?</w:t>
            </w:r>
          </w:p>
        </w:tc>
        <w:tc>
          <w:tcPr>
            <w:tcW w:w="1993" w:type="dxa"/>
            <w:shd w:val="clear" w:color="auto" w:fill="E2EFD9" w:themeFill="accent6" w:themeFillTint="33"/>
          </w:tcPr>
          <w:p w14:paraId="52B1639F" w14:textId="77777777" w:rsidR="00E41200" w:rsidRDefault="00B308BF">
            <w:pPr>
              <w:rPr>
                <w:rFonts w:ascii="Twinkl" w:hAnsi="Twinkl"/>
              </w:rPr>
            </w:pPr>
            <w:r>
              <w:rPr>
                <w:rFonts w:ascii="Twinkl" w:hAnsi="Twinkl"/>
              </w:rPr>
              <w:t>What are our class rules?</w:t>
            </w:r>
          </w:p>
          <w:p w14:paraId="7A47AAD1" w14:textId="77777777" w:rsidR="00B308BF" w:rsidRPr="00B308BF" w:rsidRDefault="00B308BF">
            <w:pPr>
              <w:rPr>
                <w:rFonts w:ascii="Twinkl" w:hAnsi="Twinkl"/>
              </w:rPr>
            </w:pPr>
            <w:r>
              <w:rPr>
                <w:rFonts w:ascii="Twinkl" w:hAnsi="Twinkl"/>
              </w:rPr>
              <w:t>What does consequence mean? Why do we have them?</w:t>
            </w:r>
          </w:p>
        </w:tc>
        <w:tc>
          <w:tcPr>
            <w:tcW w:w="1993" w:type="dxa"/>
            <w:shd w:val="clear" w:color="auto" w:fill="E2EFD9" w:themeFill="accent6" w:themeFillTint="33"/>
          </w:tcPr>
          <w:p w14:paraId="2A710EE2" w14:textId="77777777" w:rsidR="00E41200" w:rsidRPr="00B308BF" w:rsidRDefault="00B308BF">
            <w:pPr>
              <w:rPr>
                <w:rFonts w:ascii="Twinkl" w:hAnsi="Twinkl"/>
              </w:rPr>
            </w:pPr>
            <w:r>
              <w:rPr>
                <w:rFonts w:ascii="Twinkl" w:hAnsi="Twinkl"/>
              </w:rPr>
              <w:t>What are our responsibilities in our class and school?</w:t>
            </w:r>
          </w:p>
        </w:tc>
        <w:tc>
          <w:tcPr>
            <w:tcW w:w="1993" w:type="dxa"/>
            <w:shd w:val="clear" w:color="auto" w:fill="E2EFD9" w:themeFill="accent6" w:themeFillTint="33"/>
          </w:tcPr>
          <w:p w14:paraId="4E54D0CA" w14:textId="77777777" w:rsidR="00E41200" w:rsidRPr="00B308BF" w:rsidRDefault="00B308BF">
            <w:pPr>
              <w:rPr>
                <w:rFonts w:ascii="Twinkl" w:hAnsi="Twinkl"/>
              </w:rPr>
            </w:pPr>
            <w:r>
              <w:rPr>
                <w:rFonts w:ascii="Twinkl" w:hAnsi="Twinkl"/>
              </w:rPr>
              <w:t>What does feeling proud mean?</w:t>
            </w:r>
          </w:p>
        </w:tc>
      </w:tr>
      <w:tr w:rsidR="00B308BF" w14:paraId="573A8079" w14:textId="77777777" w:rsidTr="002A289E">
        <w:tc>
          <w:tcPr>
            <w:tcW w:w="1992" w:type="dxa"/>
            <w:shd w:val="clear" w:color="auto" w:fill="0070C0"/>
          </w:tcPr>
          <w:p w14:paraId="2CB7E3F1" w14:textId="77777777" w:rsidR="00B308BF" w:rsidRPr="00B308BF" w:rsidRDefault="00B308BF" w:rsidP="00B308BF">
            <w:pPr>
              <w:rPr>
                <w:rFonts w:ascii="Twinkl" w:hAnsi="Twinkl"/>
                <w:color w:val="FFFFFF" w:themeColor="background1"/>
              </w:rPr>
            </w:pPr>
          </w:p>
          <w:p w14:paraId="25B07104" w14:textId="77777777" w:rsidR="00B308BF" w:rsidRPr="00B308BF" w:rsidRDefault="00B308BF" w:rsidP="00B308BF">
            <w:pPr>
              <w:rPr>
                <w:rFonts w:ascii="Twinkl" w:hAnsi="Twinkl"/>
                <w:color w:val="FFFFFF" w:themeColor="background1"/>
              </w:rPr>
            </w:pPr>
          </w:p>
          <w:p w14:paraId="7CEC5F78" w14:textId="77777777" w:rsidR="00B308BF" w:rsidRPr="00B308BF" w:rsidRDefault="00B308BF" w:rsidP="00B308BF">
            <w:pPr>
              <w:rPr>
                <w:rFonts w:ascii="Twinkl" w:hAnsi="Twinkl"/>
                <w:color w:val="FFFFFF" w:themeColor="background1"/>
              </w:rPr>
            </w:pPr>
          </w:p>
          <w:p w14:paraId="13178791"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Learning Intention</w:t>
            </w:r>
          </w:p>
          <w:p w14:paraId="08B87AA7" w14:textId="77777777" w:rsidR="00B308BF" w:rsidRPr="00B308BF" w:rsidRDefault="00B308BF" w:rsidP="00B308BF">
            <w:pPr>
              <w:rPr>
                <w:rFonts w:ascii="Twinkl" w:hAnsi="Twinkl"/>
                <w:color w:val="FFFFFF" w:themeColor="background1"/>
              </w:rPr>
            </w:pPr>
          </w:p>
          <w:p w14:paraId="28461C41" w14:textId="77777777" w:rsidR="00B308BF" w:rsidRPr="00B308BF" w:rsidRDefault="00B308BF" w:rsidP="00B308BF">
            <w:pPr>
              <w:rPr>
                <w:rFonts w:ascii="Twinkl" w:hAnsi="Twinkl"/>
                <w:color w:val="FFFFFF" w:themeColor="background1"/>
              </w:rPr>
            </w:pPr>
          </w:p>
        </w:tc>
        <w:tc>
          <w:tcPr>
            <w:tcW w:w="1992" w:type="dxa"/>
            <w:shd w:val="clear" w:color="auto" w:fill="DEEAF6" w:themeFill="accent5" w:themeFillTint="33"/>
          </w:tcPr>
          <w:p w14:paraId="24B6BD4F" w14:textId="77777777" w:rsidR="00B308BF" w:rsidRPr="00C06802" w:rsidRDefault="00B308BF" w:rsidP="00B308BF">
            <w:pPr>
              <w:rPr>
                <w:rFonts w:ascii="Twinkl" w:hAnsi="Twinkl"/>
              </w:rPr>
            </w:pPr>
            <w:r w:rsidRPr="00C06802">
              <w:rPr>
                <w:rFonts w:ascii="Twinkl" w:hAnsi="Twinkl"/>
              </w:rPr>
              <w:t xml:space="preserve">To know </w:t>
            </w:r>
            <w:r w:rsidR="00C06802" w:rsidRPr="00C06802">
              <w:rPr>
                <w:rFonts w:ascii="Twinkl" w:hAnsi="Twinkl"/>
              </w:rPr>
              <w:t>our similarities</w:t>
            </w:r>
          </w:p>
          <w:p w14:paraId="1189556C" w14:textId="77777777" w:rsidR="00B308BF" w:rsidRPr="00C06802" w:rsidRDefault="00B308BF" w:rsidP="00B308BF">
            <w:pPr>
              <w:rPr>
                <w:rFonts w:ascii="Twinkl" w:hAnsi="Twinkl"/>
              </w:rPr>
            </w:pPr>
          </w:p>
          <w:p w14:paraId="5C9EBBEB" w14:textId="77777777" w:rsidR="00B308BF" w:rsidRPr="00C06802" w:rsidRDefault="00B308BF" w:rsidP="00B308BF">
            <w:pPr>
              <w:rPr>
                <w:rFonts w:ascii="Twinkl" w:hAnsi="Twinkl"/>
              </w:rPr>
            </w:pPr>
            <w:r w:rsidRPr="00C06802">
              <w:rPr>
                <w:rFonts w:ascii="Twinkl" w:hAnsi="Twinkl"/>
              </w:rPr>
              <w:t>EYFS- To know our talents and things we are good at</w:t>
            </w:r>
          </w:p>
        </w:tc>
        <w:tc>
          <w:tcPr>
            <w:tcW w:w="1992" w:type="dxa"/>
            <w:shd w:val="clear" w:color="auto" w:fill="DEEAF6" w:themeFill="accent5" w:themeFillTint="33"/>
          </w:tcPr>
          <w:p w14:paraId="509BFC3D" w14:textId="77777777" w:rsidR="00B308BF" w:rsidRPr="00C06802" w:rsidRDefault="00B308BF" w:rsidP="00B308BF">
            <w:pPr>
              <w:rPr>
                <w:rFonts w:ascii="Twinkl" w:hAnsi="Twinkl"/>
              </w:rPr>
            </w:pPr>
            <w:r w:rsidRPr="00C06802">
              <w:rPr>
                <w:rFonts w:ascii="Twinkl" w:hAnsi="Twinkl"/>
              </w:rPr>
              <w:t xml:space="preserve">To know </w:t>
            </w:r>
            <w:r w:rsidR="00C06802" w:rsidRPr="00C06802">
              <w:rPr>
                <w:rFonts w:ascii="Twinkl" w:hAnsi="Twinkl"/>
              </w:rPr>
              <w:t>our differences</w:t>
            </w:r>
            <w:r w:rsidRPr="00C06802">
              <w:rPr>
                <w:rFonts w:ascii="Twinkl" w:hAnsi="Twinkl"/>
              </w:rPr>
              <w:t xml:space="preserve"> </w:t>
            </w:r>
          </w:p>
          <w:p w14:paraId="0B289026" w14:textId="77777777" w:rsidR="00C06802" w:rsidRPr="00C06802" w:rsidRDefault="00C06802" w:rsidP="00B308BF">
            <w:pPr>
              <w:rPr>
                <w:rFonts w:ascii="Twinkl" w:hAnsi="Twinkl"/>
              </w:rPr>
            </w:pPr>
          </w:p>
          <w:p w14:paraId="2E2EA912" w14:textId="77777777" w:rsidR="00C06802" w:rsidRPr="00C06802" w:rsidRDefault="00C06802" w:rsidP="00B308BF">
            <w:pPr>
              <w:rPr>
                <w:rFonts w:ascii="Twinkl" w:hAnsi="Twinkl"/>
              </w:rPr>
            </w:pPr>
            <w:r w:rsidRPr="00C06802">
              <w:rPr>
                <w:rFonts w:ascii="Twinkl" w:hAnsi="Twinkl"/>
              </w:rPr>
              <w:t>EYFS- To understand that being different makes us all special</w:t>
            </w:r>
          </w:p>
        </w:tc>
        <w:tc>
          <w:tcPr>
            <w:tcW w:w="1993" w:type="dxa"/>
            <w:shd w:val="clear" w:color="auto" w:fill="DEEAF6" w:themeFill="accent5" w:themeFillTint="33"/>
          </w:tcPr>
          <w:p w14:paraId="4F18D1E8" w14:textId="77777777" w:rsidR="00B308BF" w:rsidRPr="00C06802" w:rsidRDefault="00C06802" w:rsidP="00B308BF">
            <w:pPr>
              <w:rPr>
                <w:rFonts w:ascii="Twinkl" w:hAnsi="Twinkl"/>
              </w:rPr>
            </w:pPr>
            <w:r w:rsidRPr="00C06802">
              <w:rPr>
                <w:rFonts w:ascii="Twinkl" w:hAnsi="Twinkl"/>
              </w:rPr>
              <w:t>To know what bullying is</w:t>
            </w:r>
          </w:p>
          <w:p w14:paraId="06399E3B" w14:textId="77777777" w:rsidR="00C06802" w:rsidRPr="00C06802" w:rsidRDefault="00C06802" w:rsidP="00B308BF">
            <w:pPr>
              <w:rPr>
                <w:rFonts w:ascii="Twinkl" w:hAnsi="Twinkl"/>
              </w:rPr>
            </w:pPr>
          </w:p>
          <w:p w14:paraId="6B77F4F4" w14:textId="77777777" w:rsidR="00C06802" w:rsidRPr="00C06802" w:rsidRDefault="00C06802" w:rsidP="00B308BF">
            <w:pPr>
              <w:rPr>
                <w:rFonts w:ascii="Twinkl" w:hAnsi="Twinkl"/>
              </w:rPr>
            </w:pPr>
            <w:r w:rsidRPr="00C06802">
              <w:rPr>
                <w:rFonts w:ascii="Twinkl" w:hAnsi="Twinkl"/>
              </w:rPr>
              <w:t>EYFS-</w:t>
            </w:r>
            <w:r w:rsidRPr="00C06802">
              <w:rPr>
                <w:rFonts w:ascii="Twinkl" w:hAnsi="Twinkl" w:cs="Arial"/>
                <w:color w:val="212529"/>
              </w:rPr>
              <w:t xml:space="preserve"> I know we are all different but the same in some ways</w:t>
            </w:r>
          </w:p>
        </w:tc>
        <w:tc>
          <w:tcPr>
            <w:tcW w:w="1993" w:type="dxa"/>
            <w:shd w:val="clear" w:color="auto" w:fill="DEEAF6" w:themeFill="accent5" w:themeFillTint="33"/>
          </w:tcPr>
          <w:p w14:paraId="73FD2554" w14:textId="77777777" w:rsidR="00B308BF" w:rsidRPr="00C06802" w:rsidRDefault="00C06802" w:rsidP="00B308BF">
            <w:pPr>
              <w:rPr>
                <w:rFonts w:ascii="Twinkl" w:hAnsi="Twinkl"/>
              </w:rPr>
            </w:pPr>
            <w:r w:rsidRPr="00C06802">
              <w:rPr>
                <w:rFonts w:ascii="Twinkl" w:hAnsi="Twinkl"/>
              </w:rPr>
              <w:t>To know how to deal with bullying</w:t>
            </w:r>
          </w:p>
          <w:p w14:paraId="518E0EE9" w14:textId="77777777" w:rsidR="00C06802" w:rsidRPr="00C06802" w:rsidRDefault="00C06802" w:rsidP="00B308BF">
            <w:pPr>
              <w:rPr>
                <w:rFonts w:ascii="Twinkl" w:hAnsi="Twinkl"/>
              </w:rPr>
            </w:pPr>
            <w:r w:rsidRPr="00C06802">
              <w:rPr>
                <w:rFonts w:ascii="Twinkl" w:hAnsi="Twinkl"/>
              </w:rPr>
              <w:t xml:space="preserve">EYFS- </w:t>
            </w:r>
            <w:r w:rsidRPr="00C06802">
              <w:rPr>
                <w:rFonts w:ascii="Twinkl" w:hAnsi="Twinkl" w:cs="Arial"/>
                <w:color w:val="212529"/>
              </w:rPr>
              <w:t>To know why my home is special to me</w:t>
            </w:r>
          </w:p>
        </w:tc>
        <w:tc>
          <w:tcPr>
            <w:tcW w:w="1993" w:type="dxa"/>
            <w:shd w:val="clear" w:color="auto" w:fill="DEEAF6" w:themeFill="accent5" w:themeFillTint="33"/>
          </w:tcPr>
          <w:p w14:paraId="51DEE32D" w14:textId="77777777" w:rsidR="00B308BF" w:rsidRPr="00C06802" w:rsidRDefault="00C06802" w:rsidP="00B308BF">
            <w:pPr>
              <w:rPr>
                <w:rFonts w:ascii="Twinkl" w:hAnsi="Twinkl"/>
              </w:rPr>
            </w:pPr>
            <w:r w:rsidRPr="00C06802">
              <w:rPr>
                <w:rFonts w:ascii="Twinkl" w:hAnsi="Twinkl"/>
              </w:rPr>
              <w:t>To know how to make new friends and make people feel welcome</w:t>
            </w:r>
          </w:p>
          <w:p w14:paraId="6EBE09B7" w14:textId="77777777" w:rsidR="00C06802" w:rsidRPr="00C06802" w:rsidRDefault="00C06802" w:rsidP="00B308BF">
            <w:pPr>
              <w:rPr>
                <w:rFonts w:ascii="Twinkl" w:hAnsi="Twinkl"/>
              </w:rPr>
            </w:pPr>
          </w:p>
          <w:p w14:paraId="0B879F8E" w14:textId="77777777" w:rsidR="00C06802" w:rsidRPr="00C06802" w:rsidRDefault="00C06802" w:rsidP="00B308BF">
            <w:pPr>
              <w:rPr>
                <w:rFonts w:ascii="Twinkl" w:hAnsi="Twinkl"/>
              </w:rPr>
            </w:pPr>
            <w:r w:rsidRPr="00C06802">
              <w:rPr>
                <w:rFonts w:ascii="Twinkl" w:hAnsi="Twinkl"/>
              </w:rPr>
              <w:t xml:space="preserve">EYFS- </w:t>
            </w:r>
            <w:r w:rsidRPr="00C06802">
              <w:rPr>
                <w:rFonts w:ascii="Twinkl" w:hAnsi="Twinkl" w:cs="Arial"/>
                <w:color w:val="212529"/>
              </w:rPr>
              <w:t>I know how to be a kind friend</w:t>
            </w:r>
          </w:p>
        </w:tc>
        <w:tc>
          <w:tcPr>
            <w:tcW w:w="1993" w:type="dxa"/>
            <w:shd w:val="clear" w:color="auto" w:fill="DEEAF6" w:themeFill="accent5" w:themeFillTint="33"/>
          </w:tcPr>
          <w:p w14:paraId="6D00B79E" w14:textId="77777777" w:rsidR="00B308BF" w:rsidRPr="00C06802" w:rsidRDefault="00C06802" w:rsidP="00B308BF">
            <w:pPr>
              <w:rPr>
                <w:rFonts w:ascii="Twinkl" w:hAnsi="Twinkl"/>
              </w:rPr>
            </w:pPr>
            <w:r w:rsidRPr="00C06802">
              <w:rPr>
                <w:rFonts w:ascii="Twinkl" w:hAnsi="Twinkl"/>
              </w:rPr>
              <w:t>To know that we are all different and we should celebrate this</w:t>
            </w:r>
          </w:p>
          <w:p w14:paraId="4F91089B" w14:textId="77777777" w:rsidR="00C06802" w:rsidRPr="00C06802" w:rsidRDefault="00C06802" w:rsidP="00B308BF">
            <w:pPr>
              <w:rPr>
                <w:rFonts w:ascii="Twinkl" w:hAnsi="Twinkl"/>
              </w:rPr>
            </w:pPr>
          </w:p>
          <w:p w14:paraId="0A0404D8" w14:textId="77777777" w:rsidR="00C06802" w:rsidRPr="00C06802" w:rsidRDefault="00C06802" w:rsidP="00B308BF">
            <w:pPr>
              <w:rPr>
                <w:rFonts w:ascii="Twinkl" w:hAnsi="Twinkl"/>
              </w:rPr>
            </w:pPr>
            <w:r w:rsidRPr="00C06802">
              <w:rPr>
                <w:rFonts w:ascii="Twinkl" w:hAnsi="Twinkl"/>
              </w:rPr>
              <w:t xml:space="preserve">EYFS- </w:t>
            </w:r>
            <w:r w:rsidRPr="00C06802">
              <w:rPr>
                <w:rFonts w:ascii="Twinkl" w:hAnsi="Twinkl" w:cs="Arial"/>
                <w:color w:val="212529"/>
              </w:rPr>
              <w:t>I know which words to use to stand up for myself when someone says or does something unkind</w:t>
            </w:r>
          </w:p>
        </w:tc>
      </w:tr>
      <w:tr w:rsidR="00B308BF" w14:paraId="229CAF61" w14:textId="77777777" w:rsidTr="002A289E">
        <w:tc>
          <w:tcPr>
            <w:tcW w:w="1992" w:type="dxa"/>
            <w:shd w:val="clear" w:color="auto" w:fill="0070C0"/>
          </w:tcPr>
          <w:p w14:paraId="7A5F9006" w14:textId="77777777" w:rsidR="00B308BF" w:rsidRPr="00B308BF" w:rsidRDefault="00B308BF" w:rsidP="00B308BF">
            <w:pPr>
              <w:rPr>
                <w:rFonts w:ascii="Twinkl" w:hAnsi="Twinkl"/>
                <w:color w:val="FFFFFF" w:themeColor="background1"/>
              </w:rPr>
            </w:pPr>
          </w:p>
          <w:p w14:paraId="3F252FDD"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Key Questions</w:t>
            </w:r>
          </w:p>
          <w:p w14:paraId="10AA0A87" w14:textId="77777777" w:rsidR="00B308BF" w:rsidRPr="00B308BF" w:rsidRDefault="00B308BF" w:rsidP="00B308BF">
            <w:pPr>
              <w:rPr>
                <w:rFonts w:ascii="Twinkl" w:hAnsi="Twinkl"/>
                <w:color w:val="FFFFFF" w:themeColor="background1"/>
              </w:rPr>
            </w:pPr>
          </w:p>
          <w:p w14:paraId="66629D54" w14:textId="77777777" w:rsidR="00B308BF" w:rsidRPr="00B308BF" w:rsidRDefault="00B308BF" w:rsidP="00B308BF">
            <w:pPr>
              <w:rPr>
                <w:rFonts w:ascii="Twinkl" w:hAnsi="Twinkl"/>
                <w:color w:val="FFFFFF" w:themeColor="background1"/>
              </w:rPr>
            </w:pPr>
          </w:p>
          <w:p w14:paraId="703A99DF" w14:textId="77777777" w:rsidR="00B308BF" w:rsidRPr="00B308BF" w:rsidRDefault="00B308BF" w:rsidP="00B308BF">
            <w:pPr>
              <w:rPr>
                <w:rFonts w:ascii="Twinkl" w:hAnsi="Twinkl"/>
                <w:color w:val="FFFFFF" w:themeColor="background1"/>
              </w:rPr>
            </w:pPr>
          </w:p>
          <w:p w14:paraId="132DF19B" w14:textId="77777777" w:rsidR="00B308BF" w:rsidRPr="00B308BF" w:rsidRDefault="00B308BF" w:rsidP="00B308BF">
            <w:pPr>
              <w:rPr>
                <w:rFonts w:ascii="Twinkl" w:hAnsi="Twinkl"/>
                <w:color w:val="FFFFFF" w:themeColor="background1"/>
              </w:rPr>
            </w:pPr>
          </w:p>
        </w:tc>
        <w:tc>
          <w:tcPr>
            <w:tcW w:w="1992" w:type="dxa"/>
            <w:shd w:val="clear" w:color="auto" w:fill="FFF2CC" w:themeFill="accent4" w:themeFillTint="33"/>
          </w:tcPr>
          <w:p w14:paraId="649A88DE" w14:textId="77777777" w:rsidR="00B308BF" w:rsidRDefault="00B308BF" w:rsidP="00B308BF">
            <w:pPr>
              <w:rPr>
                <w:rFonts w:ascii="Twinkl" w:hAnsi="Twinkl"/>
              </w:rPr>
            </w:pPr>
            <w:r>
              <w:rPr>
                <w:rFonts w:ascii="Twinkl" w:hAnsi="Twinkl"/>
              </w:rPr>
              <w:lastRenderedPageBreak/>
              <w:t>What does similar mean?</w:t>
            </w:r>
          </w:p>
          <w:p w14:paraId="1781AA62" w14:textId="77777777" w:rsidR="00B308BF" w:rsidRPr="00B308BF" w:rsidRDefault="00B308BF" w:rsidP="00B308BF">
            <w:pPr>
              <w:rPr>
                <w:rFonts w:ascii="Twinkl" w:hAnsi="Twinkl"/>
              </w:rPr>
            </w:pPr>
          </w:p>
        </w:tc>
        <w:tc>
          <w:tcPr>
            <w:tcW w:w="1992" w:type="dxa"/>
            <w:shd w:val="clear" w:color="auto" w:fill="FFF2CC" w:themeFill="accent4" w:themeFillTint="33"/>
          </w:tcPr>
          <w:p w14:paraId="64721D22" w14:textId="77777777" w:rsidR="00C06802" w:rsidRDefault="00C06802" w:rsidP="00C06802">
            <w:pPr>
              <w:rPr>
                <w:rFonts w:ascii="Twinkl" w:hAnsi="Twinkl"/>
              </w:rPr>
            </w:pPr>
            <w:r>
              <w:rPr>
                <w:rFonts w:ascii="Twinkl" w:hAnsi="Twinkl"/>
              </w:rPr>
              <w:t>What does different mean?</w:t>
            </w:r>
          </w:p>
          <w:p w14:paraId="08D48FA6" w14:textId="77777777" w:rsidR="00B308BF" w:rsidRPr="00B308BF" w:rsidRDefault="00C06802" w:rsidP="00C06802">
            <w:pPr>
              <w:rPr>
                <w:rFonts w:ascii="Twinkl" w:hAnsi="Twinkl"/>
              </w:rPr>
            </w:pPr>
            <w:r>
              <w:rPr>
                <w:rFonts w:ascii="Twinkl" w:hAnsi="Twinkl"/>
              </w:rPr>
              <w:lastRenderedPageBreak/>
              <w:t>Is it ok to be different?</w:t>
            </w:r>
          </w:p>
        </w:tc>
        <w:tc>
          <w:tcPr>
            <w:tcW w:w="1993" w:type="dxa"/>
            <w:shd w:val="clear" w:color="auto" w:fill="FFF2CC" w:themeFill="accent4" w:themeFillTint="33"/>
          </w:tcPr>
          <w:p w14:paraId="5D97952A" w14:textId="77777777" w:rsidR="00B308BF" w:rsidRPr="00B308BF" w:rsidRDefault="00C06802" w:rsidP="00B308BF">
            <w:pPr>
              <w:rPr>
                <w:rFonts w:ascii="Twinkl" w:hAnsi="Twinkl"/>
              </w:rPr>
            </w:pPr>
            <w:r>
              <w:rPr>
                <w:rFonts w:ascii="Twinkl" w:hAnsi="Twinkl"/>
              </w:rPr>
              <w:lastRenderedPageBreak/>
              <w:t xml:space="preserve">What would you do if someone was unkind to you? </w:t>
            </w:r>
            <w:r>
              <w:rPr>
                <w:rFonts w:ascii="Twinkl" w:hAnsi="Twinkl"/>
              </w:rPr>
              <w:lastRenderedPageBreak/>
              <w:t>How do you know it is bullying?</w:t>
            </w:r>
          </w:p>
        </w:tc>
        <w:tc>
          <w:tcPr>
            <w:tcW w:w="1993" w:type="dxa"/>
            <w:shd w:val="clear" w:color="auto" w:fill="FFF2CC" w:themeFill="accent4" w:themeFillTint="33"/>
          </w:tcPr>
          <w:p w14:paraId="1B425F80" w14:textId="77777777" w:rsidR="00B308BF" w:rsidRPr="00B308BF" w:rsidRDefault="00C06802" w:rsidP="00B308BF">
            <w:pPr>
              <w:rPr>
                <w:rFonts w:ascii="Twinkl" w:hAnsi="Twinkl"/>
              </w:rPr>
            </w:pPr>
            <w:r>
              <w:rPr>
                <w:rFonts w:ascii="Twinkl" w:hAnsi="Twinkl"/>
              </w:rPr>
              <w:lastRenderedPageBreak/>
              <w:t xml:space="preserve">Who would you speak to if you saw </w:t>
            </w:r>
            <w:r>
              <w:rPr>
                <w:rFonts w:ascii="Twinkl" w:hAnsi="Twinkl"/>
              </w:rPr>
              <w:lastRenderedPageBreak/>
              <w:t>someone being unkind?</w:t>
            </w:r>
          </w:p>
        </w:tc>
        <w:tc>
          <w:tcPr>
            <w:tcW w:w="1993" w:type="dxa"/>
            <w:shd w:val="clear" w:color="auto" w:fill="FFF2CC" w:themeFill="accent4" w:themeFillTint="33"/>
          </w:tcPr>
          <w:p w14:paraId="5C5672E9" w14:textId="77777777" w:rsidR="00C06802" w:rsidRDefault="00C06802" w:rsidP="00C06802">
            <w:pPr>
              <w:rPr>
                <w:rFonts w:ascii="Twinkl" w:hAnsi="Twinkl"/>
              </w:rPr>
            </w:pPr>
            <w:r>
              <w:rPr>
                <w:rFonts w:ascii="Twinkl" w:hAnsi="Twinkl"/>
              </w:rPr>
              <w:lastRenderedPageBreak/>
              <w:t>What makes a good friend?</w:t>
            </w:r>
          </w:p>
          <w:p w14:paraId="7B83446F" w14:textId="77777777" w:rsidR="00B308BF" w:rsidRPr="00B308BF" w:rsidRDefault="00C06802" w:rsidP="00C06802">
            <w:pPr>
              <w:rPr>
                <w:rFonts w:ascii="Twinkl" w:hAnsi="Twinkl"/>
              </w:rPr>
            </w:pPr>
            <w:r>
              <w:rPr>
                <w:rFonts w:ascii="Twinkl" w:hAnsi="Twinkl"/>
              </w:rPr>
              <w:lastRenderedPageBreak/>
              <w:t>What can you do to be a good friend?</w:t>
            </w:r>
          </w:p>
        </w:tc>
        <w:tc>
          <w:tcPr>
            <w:tcW w:w="1993" w:type="dxa"/>
            <w:shd w:val="clear" w:color="auto" w:fill="FFF2CC" w:themeFill="accent4" w:themeFillTint="33"/>
          </w:tcPr>
          <w:p w14:paraId="75E556D3" w14:textId="77777777" w:rsidR="00C06802" w:rsidRDefault="00C06802" w:rsidP="00C06802">
            <w:pPr>
              <w:rPr>
                <w:rFonts w:ascii="Twinkl" w:hAnsi="Twinkl"/>
              </w:rPr>
            </w:pPr>
            <w:r>
              <w:rPr>
                <w:rFonts w:ascii="Twinkl" w:hAnsi="Twinkl"/>
              </w:rPr>
              <w:lastRenderedPageBreak/>
              <w:t>Why is it ok to be different?</w:t>
            </w:r>
          </w:p>
          <w:p w14:paraId="7A40CA45" w14:textId="77777777" w:rsidR="00B308BF" w:rsidRPr="00B308BF" w:rsidRDefault="00C06802" w:rsidP="00C06802">
            <w:pPr>
              <w:rPr>
                <w:rFonts w:ascii="Twinkl" w:hAnsi="Twinkl"/>
              </w:rPr>
            </w:pPr>
            <w:r>
              <w:rPr>
                <w:rFonts w:ascii="Twinkl" w:hAnsi="Twinkl"/>
              </w:rPr>
              <w:lastRenderedPageBreak/>
              <w:t>What makes us different from each other?</w:t>
            </w:r>
          </w:p>
        </w:tc>
      </w:tr>
      <w:tr w:rsidR="00B308BF" w14:paraId="2FB70CE2" w14:textId="77777777" w:rsidTr="002A289E">
        <w:tc>
          <w:tcPr>
            <w:tcW w:w="1992" w:type="dxa"/>
            <w:shd w:val="clear" w:color="auto" w:fill="0070C0"/>
          </w:tcPr>
          <w:p w14:paraId="7000EEE2" w14:textId="77777777" w:rsidR="00B308BF" w:rsidRPr="00B308BF" w:rsidRDefault="00B308BF" w:rsidP="00B308BF">
            <w:pPr>
              <w:rPr>
                <w:rFonts w:ascii="Twinkl" w:hAnsi="Twinkl"/>
                <w:color w:val="FFFFFF" w:themeColor="background1"/>
              </w:rPr>
            </w:pPr>
          </w:p>
          <w:p w14:paraId="6ED93B5A" w14:textId="77777777" w:rsidR="00B308BF" w:rsidRPr="00B308BF" w:rsidRDefault="00B308BF" w:rsidP="00B308BF">
            <w:pPr>
              <w:rPr>
                <w:rFonts w:ascii="Twinkl" w:hAnsi="Twinkl"/>
                <w:color w:val="FFFFFF" w:themeColor="background1"/>
              </w:rPr>
            </w:pPr>
            <w:r w:rsidRPr="00B308BF">
              <w:rPr>
                <w:rFonts w:ascii="Twinkl" w:hAnsi="Twinkl"/>
                <w:color w:val="FFFFFF" w:themeColor="background1"/>
              </w:rPr>
              <w:t>Vocabulary</w:t>
            </w:r>
          </w:p>
          <w:p w14:paraId="1EC6D13A" w14:textId="77777777" w:rsidR="00B308BF" w:rsidRPr="00B308BF" w:rsidRDefault="00B308BF" w:rsidP="00B308BF">
            <w:pPr>
              <w:rPr>
                <w:rFonts w:ascii="Twinkl" w:hAnsi="Twinkl"/>
                <w:color w:val="FFFFFF" w:themeColor="background1"/>
              </w:rPr>
            </w:pPr>
          </w:p>
          <w:p w14:paraId="4C555657" w14:textId="77777777" w:rsidR="00B308BF" w:rsidRPr="00B308BF" w:rsidRDefault="00B308BF" w:rsidP="00B308BF">
            <w:pPr>
              <w:rPr>
                <w:rFonts w:ascii="Twinkl" w:hAnsi="Twinkl"/>
                <w:color w:val="FFFFFF" w:themeColor="background1"/>
              </w:rPr>
            </w:pPr>
          </w:p>
          <w:p w14:paraId="00DE3142" w14:textId="77777777" w:rsidR="00B308BF" w:rsidRPr="00B308BF" w:rsidRDefault="00B308BF" w:rsidP="00B308BF">
            <w:pPr>
              <w:rPr>
                <w:rFonts w:ascii="Twinkl" w:hAnsi="Twinkl"/>
                <w:color w:val="FFFFFF" w:themeColor="background1"/>
              </w:rPr>
            </w:pPr>
          </w:p>
          <w:p w14:paraId="671468CC" w14:textId="77777777" w:rsidR="00B308BF" w:rsidRPr="00B308BF" w:rsidRDefault="00B308BF" w:rsidP="00B308BF">
            <w:pPr>
              <w:rPr>
                <w:rFonts w:ascii="Twinkl" w:hAnsi="Twinkl"/>
                <w:color w:val="FFFFFF" w:themeColor="background1"/>
              </w:rPr>
            </w:pPr>
          </w:p>
          <w:p w14:paraId="15054051" w14:textId="77777777" w:rsidR="00B308BF" w:rsidRPr="00B308BF" w:rsidRDefault="00B308BF" w:rsidP="00B308BF">
            <w:pPr>
              <w:rPr>
                <w:rFonts w:ascii="Twinkl" w:hAnsi="Twinkl"/>
                <w:color w:val="FFFFFF" w:themeColor="background1"/>
              </w:rPr>
            </w:pPr>
          </w:p>
        </w:tc>
        <w:tc>
          <w:tcPr>
            <w:tcW w:w="1992" w:type="dxa"/>
            <w:shd w:val="clear" w:color="auto" w:fill="FBE4D5" w:themeFill="accent2" w:themeFillTint="33"/>
          </w:tcPr>
          <w:p w14:paraId="05811914"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44ABC9D7" w14:textId="77777777" w:rsidR="00B308BF" w:rsidRPr="00C06802" w:rsidRDefault="00B308BF" w:rsidP="00B308BF">
            <w:pPr>
              <w:rPr>
                <w:rFonts w:ascii="Twinkl" w:hAnsi="Twinkl"/>
              </w:rPr>
            </w:pPr>
          </w:p>
        </w:tc>
        <w:tc>
          <w:tcPr>
            <w:tcW w:w="1992" w:type="dxa"/>
            <w:shd w:val="clear" w:color="auto" w:fill="FBE4D5" w:themeFill="accent2" w:themeFillTint="33"/>
          </w:tcPr>
          <w:p w14:paraId="0D6B1214"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5FA13BFE" w14:textId="77777777" w:rsidR="00B308BF" w:rsidRPr="00C06802" w:rsidRDefault="00B308BF" w:rsidP="00B308BF">
            <w:pPr>
              <w:rPr>
                <w:rFonts w:ascii="Twinkl" w:hAnsi="Twinkl"/>
              </w:rPr>
            </w:pPr>
          </w:p>
        </w:tc>
        <w:tc>
          <w:tcPr>
            <w:tcW w:w="1993" w:type="dxa"/>
            <w:shd w:val="clear" w:color="auto" w:fill="FBE4D5" w:themeFill="accent2" w:themeFillTint="33"/>
          </w:tcPr>
          <w:p w14:paraId="478757FD"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2E476126" w14:textId="77777777" w:rsidR="00B308BF" w:rsidRPr="00C06802" w:rsidRDefault="00B308BF" w:rsidP="00B308BF">
            <w:pPr>
              <w:rPr>
                <w:rFonts w:ascii="Twinkl" w:hAnsi="Twinkl"/>
              </w:rPr>
            </w:pPr>
          </w:p>
        </w:tc>
        <w:tc>
          <w:tcPr>
            <w:tcW w:w="1993" w:type="dxa"/>
            <w:shd w:val="clear" w:color="auto" w:fill="FBE4D5" w:themeFill="accent2" w:themeFillTint="33"/>
          </w:tcPr>
          <w:p w14:paraId="0366B94A"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16DEEE21" w14:textId="77777777" w:rsidR="00B308BF" w:rsidRPr="00C06802" w:rsidRDefault="00B308BF" w:rsidP="00B308BF">
            <w:pPr>
              <w:rPr>
                <w:rFonts w:ascii="Twinkl" w:hAnsi="Twinkl"/>
              </w:rPr>
            </w:pPr>
          </w:p>
        </w:tc>
        <w:tc>
          <w:tcPr>
            <w:tcW w:w="1993" w:type="dxa"/>
            <w:shd w:val="clear" w:color="auto" w:fill="FBE4D5" w:themeFill="accent2" w:themeFillTint="33"/>
          </w:tcPr>
          <w:p w14:paraId="01621BD8"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2BD2D542" w14:textId="77777777" w:rsidR="00B308BF" w:rsidRPr="00C06802" w:rsidRDefault="00B308BF" w:rsidP="00B308BF">
            <w:pPr>
              <w:rPr>
                <w:rFonts w:ascii="Twinkl" w:hAnsi="Twinkl"/>
              </w:rPr>
            </w:pPr>
          </w:p>
        </w:tc>
        <w:tc>
          <w:tcPr>
            <w:tcW w:w="1993" w:type="dxa"/>
            <w:shd w:val="clear" w:color="auto" w:fill="FBE4D5" w:themeFill="accent2" w:themeFillTint="33"/>
          </w:tcPr>
          <w:p w14:paraId="524C09C3" w14:textId="77777777" w:rsidR="00D15796" w:rsidRPr="00C06802" w:rsidRDefault="00D15796" w:rsidP="00D15796">
            <w:pPr>
              <w:pStyle w:val="Pa3"/>
              <w:spacing w:after="80"/>
              <w:rPr>
                <w:rFonts w:ascii="Twinkl" w:hAnsi="Twinkl" w:cstheme="minorHAnsi"/>
                <w:color w:val="000000"/>
                <w:sz w:val="22"/>
                <w:szCs w:val="20"/>
              </w:rPr>
            </w:pPr>
            <w:r w:rsidRPr="00C06802">
              <w:rPr>
                <w:rStyle w:val="A1"/>
                <w:rFonts w:ascii="Twinkl" w:hAnsi="Twinkl" w:cstheme="minorHAnsi"/>
                <w:sz w:val="22"/>
                <w:szCs w:val="20"/>
              </w:rPr>
              <w:t xml:space="preserve">Similarity, Same as, Different from, Difference, Bullying, Bullying behaviour, Deliberate, </w:t>
            </w:r>
            <w:proofErr w:type="gramStart"/>
            <w:r w:rsidRPr="00C06802">
              <w:rPr>
                <w:rStyle w:val="A1"/>
                <w:rFonts w:ascii="Twinkl" w:hAnsi="Twinkl" w:cstheme="minorHAnsi"/>
                <w:sz w:val="22"/>
                <w:szCs w:val="20"/>
              </w:rPr>
              <w:t>On</w:t>
            </w:r>
            <w:proofErr w:type="gramEnd"/>
            <w:r w:rsidRPr="00C06802">
              <w:rPr>
                <w:rStyle w:val="A1"/>
                <w:rFonts w:ascii="Twinkl" w:hAnsi="Twinkl" w:cstheme="minorHAnsi"/>
                <w:sz w:val="22"/>
                <w:szCs w:val="20"/>
              </w:rPr>
              <w:t xml:space="preserve"> purpose, Unfair, Included, Bully, Bullied, Celebrations, Special, Unique</w:t>
            </w:r>
          </w:p>
          <w:p w14:paraId="4A1F5970" w14:textId="77777777" w:rsidR="00B308BF" w:rsidRPr="00C06802" w:rsidRDefault="00B308BF" w:rsidP="00B308BF">
            <w:pPr>
              <w:rPr>
                <w:rFonts w:ascii="Twinkl" w:hAnsi="Twinkl"/>
              </w:rPr>
            </w:pPr>
          </w:p>
        </w:tc>
      </w:tr>
    </w:tbl>
    <w:p w14:paraId="1C7602DC" w14:textId="77777777" w:rsidR="00E41200" w:rsidRDefault="00E41200"/>
    <w:p w14:paraId="765873B5" w14:textId="77777777" w:rsidR="002A289E" w:rsidRDefault="002A289E"/>
    <w:p w14:paraId="3A5BD307" w14:textId="77777777" w:rsidR="002A289E" w:rsidRDefault="002A289E"/>
    <w:p w14:paraId="6FBB7926" w14:textId="77777777" w:rsidR="002A289E" w:rsidRDefault="002A289E"/>
    <w:p w14:paraId="06239D32" w14:textId="77777777" w:rsidR="002A289E" w:rsidRDefault="002A289E"/>
    <w:p w14:paraId="1F523A58" w14:textId="77777777" w:rsidR="002A289E" w:rsidRDefault="002A289E"/>
    <w:p w14:paraId="3094F7C5" w14:textId="77777777" w:rsidR="002A289E" w:rsidRDefault="002A289E"/>
    <w:p w14:paraId="5DF20413" w14:textId="77777777" w:rsidR="008249DA" w:rsidRDefault="008249DA"/>
    <w:p w14:paraId="28933FFE" w14:textId="77777777" w:rsidR="008249DA" w:rsidRDefault="008249DA"/>
    <w:p w14:paraId="340ACD1D" w14:textId="77777777" w:rsidR="002A289E" w:rsidRDefault="002A289E"/>
    <w:p w14:paraId="6B4C0CFE" w14:textId="77777777" w:rsidR="007E4104" w:rsidRDefault="007E4104"/>
    <w:p w14:paraId="66CBC1F2" w14:textId="77777777" w:rsidR="007E4104" w:rsidRDefault="007E4104"/>
    <w:p w14:paraId="69A9E591" w14:textId="77777777" w:rsidR="007E4104" w:rsidRDefault="007E4104"/>
    <w:p w14:paraId="1D6BA336" w14:textId="77777777" w:rsidR="00D15796" w:rsidRPr="00D15796" w:rsidRDefault="00D15796">
      <w:pPr>
        <w:rPr>
          <w:rFonts w:ascii="Twinkl" w:hAnsi="Twinkl"/>
          <w:b/>
          <w:u w:val="single"/>
        </w:rPr>
      </w:pPr>
      <w:r w:rsidRPr="00D15796">
        <w:rPr>
          <w:rFonts w:ascii="Twinkl" w:hAnsi="Twinkl"/>
          <w:b/>
          <w:u w:val="single"/>
        </w:rPr>
        <w:t>Year 2/3</w:t>
      </w:r>
    </w:p>
    <w:p w14:paraId="456101A5" w14:textId="77777777" w:rsidR="00E41200" w:rsidRPr="00D15796" w:rsidRDefault="00D15796">
      <w:pPr>
        <w:rPr>
          <w:rFonts w:ascii="Twinkl" w:hAnsi="Twinkl"/>
        </w:rPr>
      </w:pPr>
      <w:r w:rsidRPr="00D15796">
        <w:rPr>
          <w:rStyle w:val="A1"/>
          <w:rFonts w:ascii="Twinkl" w:hAnsi="Twinkl" w:cstheme="minorHAnsi"/>
          <w:sz w:val="20"/>
          <w:szCs w:val="20"/>
        </w:rPr>
        <w:t>In this Puzzle (unit), the children learn about families, that they are all different and that sometimes they fall out with each other. The children practise methods to calm themselves down and discuss the ‘Solve it together’ technique. The children revisit the topic of bullying and discuss being a witness (bystander); they discover how a witness has choices and how these choices can affect the bullying that is taking place. The children also talk about using problem-solving techniques in bullying situations. They discuss name-calling and practise choosing not to use hurtful words. They also learn about giving and receiving compliments and the feelings associated with this.</w:t>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E41200" w14:paraId="519BCF8B" w14:textId="77777777" w:rsidTr="00B308BF">
        <w:tc>
          <w:tcPr>
            <w:tcW w:w="1992" w:type="dxa"/>
            <w:shd w:val="clear" w:color="auto" w:fill="0070C0"/>
          </w:tcPr>
          <w:p w14:paraId="3588E52B"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Year 2/3</w:t>
            </w:r>
            <w:r w:rsidR="00D15796" w:rsidRPr="00D15796">
              <w:rPr>
                <w:rFonts w:ascii="Twinkl" w:hAnsi="Twinkl"/>
                <w:b/>
                <w:color w:val="FFFFFF" w:themeColor="background1"/>
              </w:rPr>
              <w:t xml:space="preserve"> </w:t>
            </w:r>
          </w:p>
          <w:p w14:paraId="5FCC6E5F" w14:textId="77777777" w:rsidR="00D15796" w:rsidRPr="00D15796" w:rsidRDefault="00D15796" w:rsidP="00B308BF">
            <w:pPr>
              <w:rPr>
                <w:rFonts w:ascii="Twinkl" w:hAnsi="Twinkl"/>
                <w:b/>
              </w:rPr>
            </w:pPr>
            <w:r w:rsidRPr="00D15796">
              <w:rPr>
                <w:rFonts w:ascii="Twinkl" w:hAnsi="Twinkl"/>
                <w:b/>
                <w:color w:val="FFFFFF" w:themeColor="background1"/>
              </w:rPr>
              <w:t xml:space="preserve">Celebrating </w:t>
            </w:r>
            <w:proofErr w:type="gramStart"/>
            <w:r w:rsidRPr="00D15796">
              <w:rPr>
                <w:rFonts w:ascii="Twinkl" w:hAnsi="Twinkl"/>
                <w:b/>
                <w:color w:val="FFFFFF" w:themeColor="background1"/>
              </w:rPr>
              <w:t>difference  (</w:t>
            </w:r>
            <w:proofErr w:type="gramEnd"/>
            <w:r w:rsidRPr="00D15796">
              <w:rPr>
                <w:rFonts w:ascii="Twinkl" w:hAnsi="Twinkl"/>
                <w:b/>
                <w:color w:val="FFFFFF" w:themeColor="background1"/>
              </w:rPr>
              <w:t>7-8)</w:t>
            </w:r>
          </w:p>
        </w:tc>
        <w:tc>
          <w:tcPr>
            <w:tcW w:w="1992" w:type="dxa"/>
            <w:shd w:val="clear" w:color="auto" w:fill="0070C0"/>
          </w:tcPr>
          <w:p w14:paraId="40B324DA"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1</w:t>
            </w:r>
          </w:p>
        </w:tc>
        <w:tc>
          <w:tcPr>
            <w:tcW w:w="1992" w:type="dxa"/>
            <w:shd w:val="clear" w:color="auto" w:fill="0070C0"/>
          </w:tcPr>
          <w:p w14:paraId="3399A014"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2</w:t>
            </w:r>
          </w:p>
        </w:tc>
        <w:tc>
          <w:tcPr>
            <w:tcW w:w="1993" w:type="dxa"/>
            <w:shd w:val="clear" w:color="auto" w:fill="0070C0"/>
          </w:tcPr>
          <w:p w14:paraId="279EF3C9"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3</w:t>
            </w:r>
          </w:p>
        </w:tc>
        <w:tc>
          <w:tcPr>
            <w:tcW w:w="1993" w:type="dxa"/>
            <w:shd w:val="clear" w:color="auto" w:fill="0070C0"/>
          </w:tcPr>
          <w:p w14:paraId="17FB3BAA"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4</w:t>
            </w:r>
          </w:p>
        </w:tc>
        <w:tc>
          <w:tcPr>
            <w:tcW w:w="1993" w:type="dxa"/>
            <w:shd w:val="clear" w:color="auto" w:fill="0070C0"/>
          </w:tcPr>
          <w:p w14:paraId="1C2CB3D7"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5</w:t>
            </w:r>
          </w:p>
        </w:tc>
        <w:tc>
          <w:tcPr>
            <w:tcW w:w="1993" w:type="dxa"/>
            <w:shd w:val="clear" w:color="auto" w:fill="0070C0"/>
          </w:tcPr>
          <w:p w14:paraId="79FBF2BA" w14:textId="77777777" w:rsidR="00E41200" w:rsidRPr="00D15796" w:rsidRDefault="00E41200" w:rsidP="00B308BF">
            <w:pPr>
              <w:rPr>
                <w:rFonts w:ascii="Twinkl" w:hAnsi="Twinkl"/>
                <w:b/>
                <w:color w:val="FFFFFF" w:themeColor="background1"/>
              </w:rPr>
            </w:pPr>
            <w:r w:rsidRPr="00D15796">
              <w:rPr>
                <w:rFonts w:ascii="Twinkl" w:hAnsi="Twinkl"/>
                <w:b/>
                <w:color w:val="FFFFFF" w:themeColor="background1"/>
              </w:rPr>
              <w:t>Lesson 6</w:t>
            </w:r>
          </w:p>
        </w:tc>
      </w:tr>
      <w:tr w:rsidR="00E41200" w14:paraId="62CEFFE2" w14:textId="77777777" w:rsidTr="002A289E">
        <w:tc>
          <w:tcPr>
            <w:tcW w:w="1992" w:type="dxa"/>
            <w:shd w:val="clear" w:color="auto" w:fill="0070C0"/>
          </w:tcPr>
          <w:p w14:paraId="6175D8A4" w14:textId="77777777" w:rsidR="00E41200" w:rsidRPr="00D15796" w:rsidRDefault="00E41200" w:rsidP="00B308BF">
            <w:pPr>
              <w:rPr>
                <w:rFonts w:ascii="Twinkl" w:hAnsi="Twinkl"/>
                <w:b/>
                <w:color w:val="FFFFFF" w:themeColor="background1"/>
              </w:rPr>
            </w:pPr>
          </w:p>
          <w:p w14:paraId="010500EC" w14:textId="77777777" w:rsidR="00E41200" w:rsidRPr="00D15796" w:rsidRDefault="00D15796" w:rsidP="00B308BF">
            <w:pPr>
              <w:rPr>
                <w:rFonts w:ascii="Twinkl" w:hAnsi="Twinkl"/>
                <w:b/>
                <w:color w:val="FFFFFF" w:themeColor="background1"/>
              </w:rPr>
            </w:pPr>
            <w:r w:rsidRPr="00D15796">
              <w:rPr>
                <w:rFonts w:ascii="Twinkl" w:hAnsi="Twinkl"/>
                <w:b/>
                <w:color w:val="FFFFFF" w:themeColor="background1"/>
              </w:rPr>
              <w:t>Flash back</w:t>
            </w:r>
          </w:p>
          <w:p w14:paraId="3800FC15" w14:textId="77777777" w:rsidR="00E41200" w:rsidRPr="00D15796" w:rsidRDefault="00E41200" w:rsidP="00B308BF">
            <w:pPr>
              <w:rPr>
                <w:rFonts w:ascii="Twinkl" w:hAnsi="Twinkl"/>
                <w:b/>
                <w:color w:val="FFFFFF" w:themeColor="background1"/>
              </w:rPr>
            </w:pPr>
          </w:p>
          <w:p w14:paraId="18D37AC3" w14:textId="77777777" w:rsidR="00E41200" w:rsidRPr="00D15796" w:rsidRDefault="00E41200" w:rsidP="00B308BF">
            <w:pPr>
              <w:rPr>
                <w:rFonts w:ascii="Twinkl" w:hAnsi="Twinkl"/>
                <w:b/>
                <w:color w:val="FFFFFF" w:themeColor="background1"/>
              </w:rPr>
            </w:pPr>
          </w:p>
          <w:p w14:paraId="04195493" w14:textId="77777777" w:rsidR="00E41200" w:rsidRPr="00D15796" w:rsidRDefault="00E41200" w:rsidP="00B308BF">
            <w:pPr>
              <w:rPr>
                <w:rFonts w:ascii="Twinkl" w:hAnsi="Twinkl"/>
                <w:b/>
                <w:color w:val="FFFFFF" w:themeColor="background1"/>
              </w:rPr>
            </w:pPr>
          </w:p>
          <w:p w14:paraId="5ACE34B0" w14:textId="77777777" w:rsidR="00E41200" w:rsidRPr="00D15796" w:rsidRDefault="00E41200" w:rsidP="00B308BF">
            <w:pPr>
              <w:rPr>
                <w:rFonts w:ascii="Twinkl" w:hAnsi="Twinkl"/>
                <w:b/>
                <w:color w:val="FFFFFF" w:themeColor="background1"/>
              </w:rPr>
            </w:pPr>
          </w:p>
        </w:tc>
        <w:tc>
          <w:tcPr>
            <w:tcW w:w="1992" w:type="dxa"/>
            <w:shd w:val="clear" w:color="auto" w:fill="E2EFD9" w:themeFill="accent6" w:themeFillTint="33"/>
          </w:tcPr>
          <w:p w14:paraId="33C82100" w14:textId="77777777" w:rsidR="00E41200" w:rsidRPr="002A289E" w:rsidRDefault="002A289E" w:rsidP="00B308BF">
            <w:pPr>
              <w:rPr>
                <w:rFonts w:ascii="Twinkl" w:hAnsi="Twinkl"/>
              </w:rPr>
            </w:pPr>
            <w:r w:rsidRPr="002A289E">
              <w:rPr>
                <w:rFonts w:ascii="Twinkl" w:hAnsi="Twinkl"/>
              </w:rPr>
              <w:t>What is a personal goal?</w:t>
            </w:r>
          </w:p>
          <w:p w14:paraId="1FA6C768" w14:textId="77777777" w:rsidR="002A289E" w:rsidRPr="002A289E" w:rsidRDefault="002A289E" w:rsidP="00B308BF">
            <w:pPr>
              <w:rPr>
                <w:rFonts w:ascii="Twinkl" w:hAnsi="Twinkl"/>
              </w:rPr>
            </w:pPr>
            <w:r w:rsidRPr="002A289E">
              <w:rPr>
                <w:rFonts w:ascii="Twinkl" w:hAnsi="Twinkl"/>
              </w:rPr>
              <w:t>What is self-worth?</w:t>
            </w:r>
          </w:p>
        </w:tc>
        <w:tc>
          <w:tcPr>
            <w:tcW w:w="1992" w:type="dxa"/>
            <w:shd w:val="clear" w:color="auto" w:fill="E2EFD9" w:themeFill="accent6" w:themeFillTint="33"/>
          </w:tcPr>
          <w:p w14:paraId="5C3CA26B" w14:textId="77777777" w:rsidR="00E41200" w:rsidRPr="002A289E" w:rsidRDefault="002A289E" w:rsidP="00B308BF">
            <w:pPr>
              <w:rPr>
                <w:rFonts w:ascii="Twinkl" w:hAnsi="Twinkl"/>
              </w:rPr>
            </w:pPr>
            <w:r w:rsidRPr="002A289E">
              <w:rPr>
                <w:rFonts w:ascii="Twinkl" w:hAnsi="Twinkl"/>
              </w:rPr>
              <w:t>What are rules? Why do we have them? What are our rights and responsibilities?</w:t>
            </w:r>
          </w:p>
        </w:tc>
        <w:tc>
          <w:tcPr>
            <w:tcW w:w="1993" w:type="dxa"/>
            <w:shd w:val="clear" w:color="auto" w:fill="E2EFD9" w:themeFill="accent6" w:themeFillTint="33"/>
          </w:tcPr>
          <w:p w14:paraId="1D2FC135" w14:textId="77777777" w:rsidR="00E41200" w:rsidRPr="002A289E" w:rsidRDefault="002A289E" w:rsidP="00B308BF">
            <w:pPr>
              <w:rPr>
                <w:rFonts w:ascii="Twinkl" w:hAnsi="Twinkl"/>
              </w:rPr>
            </w:pPr>
            <w:r w:rsidRPr="002A289E">
              <w:rPr>
                <w:rFonts w:ascii="Twinkl" w:hAnsi="Twinkl"/>
              </w:rPr>
              <w:t>What is a consequence? Why do we have them?</w:t>
            </w:r>
          </w:p>
        </w:tc>
        <w:tc>
          <w:tcPr>
            <w:tcW w:w="1993" w:type="dxa"/>
            <w:shd w:val="clear" w:color="auto" w:fill="E2EFD9" w:themeFill="accent6" w:themeFillTint="33"/>
          </w:tcPr>
          <w:p w14:paraId="4C13DC07" w14:textId="77777777" w:rsidR="00E41200" w:rsidRPr="002A289E" w:rsidRDefault="002A289E" w:rsidP="00B308BF">
            <w:pPr>
              <w:rPr>
                <w:rFonts w:ascii="Twinkl" w:hAnsi="Twinkl"/>
              </w:rPr>
            </w:pPr>
            <w:r w:rsidRPr="002A289E">
              <w:rPr>
                <w:rFonts w:ascii="Twinkl" w:hAnsi="Twinkl"/>
              </w:rPr>
              <w:t>What types of emotions can you think of?</w:t>
            </w:r>
          </w:p>
        </w:tc>
        <w:tc>
          <w:tcPr>
            <w:tcW w:w="1993" w:type="dxa"/>
            <w:shd w:val="clear" w:color="auto" w:fill="E2EFD9" w:themeFill="accent6" w:themeFillTint="33"/>
          </w:tcPr>
          <w:p w14:paraId="30ECE737" w14:textId="77777777" w:rsidR="00E41200" w:rsidRPr="002A289E" w:rsidRDefault="002A289E" w:rsidP="00B308BF">
            <w:pPr>
              <w:rPr>
                <w:rFonts w:ascii="Twinkl" w:hAnsi="Twinkl"/>
              </w:rPr>
            </w:pPr>
            <w:r w:rsidRPr="002A289E">
              <w:rPr>
                <w:rFonts w:ascii="Twinkl" w:hAnsi="Twinkl"/>
              </w:rPr>
              <w:t>What are the rules of Jigsaw Charter?</w:t>
            </w:r>
          </w:p>
          <w:p w14:paraId="0B6EE753" w14:textId="77777777" w:rsidR="002A289E" w:rsidRPr="002A289E" w:rsidRDefault="002A289E" w:rsidP="00B308BF">
            <w:pPr>
              <w:rPr>
                <w:rFonts w:ascii="Twinkl" w:hAnsi="Twinkl"/>
              </w:rPr>
            </w:pPr>
          </w:p>
        </w:tc>
        <w:tc>
          <w:tcPr>
            <w:tcW w:w="1993" w:type="dxa"/>
            <w:shd w:val="clear" w:color="auto" w:fill="E2EFD9" w:themeFill="accent6" w:themeFillTint="33"/>
          </w:tcPr>
          <w:p w14:paraId="38AD136D" w14:textId="77777777" w:rsidR="00E41200" w:rsidRPr="00D15796" w:rsidRDefault="007B5228" w:rsidP="00B308BF">
            <w:pPr>
              <w:rPr>
                <w:rFonts w:ascii="Twinkl" w:hAnsi="Twinkl"/>
              </w:rPr>
            </w:pPr>
            <w:r w:rsidRPr="002A289E">
              <w:rPr>
                <w:rFonts w:ascii="Twinkl" w:hAnsi="Twinkl"/>
              </w:rPr>
              <w:t>What are our class rules?</w:t>
            </w:r>
          </w:p>
        </w:tc>
      </w:tr>
      <w:tr w:rsidR="00D15796" w14:paraId="73470AE6" w14:textId="77777777" w:rsidTr="002A289E">
        <w:tc>
          <w:tcPr>
            <w:tcW w:w="1992" w:type="dxa"/>
            <w:shd w:val="clear" w:color="auto" w:fill="0070C0"/>
          </w:tcPr>
          <w:p w14:paraId="3A3B5F49" w14:textId="77777777" w:rsidR="00D15796" w:rsidRPr="00D15796" w:rsidRDefault="00D15796" w:rsidP="00D15796">
            <w:pPr>
              <w:rPr>
                <w:rFonts w:ascii="Twinkl" w:hAnsi="Twinkl"/>
                <w:b/>
                <w:color w:val="FFFFFF" w:themeColor="background1"/>
              </w:rPr>
            </w:pPr>
          </w:p>
          <w:p w14:paraId="12C359BA" w14:textId="77777777" w:rsidR="00D15796" w:rsidRPr="00D15796" w:rsidRDefault="00D15796" w:rsidP="00D15796">
            <w:pPr>
              <w:rPr>
                <w:rFonts w:ascii="Twinkl" w:hAnsi="Twinkl"/>
                <w:b/>
                <w:color w:val="FFFFFF" w:themeColor="background1"/>
              </w:rPr>
            </w:pPr>
          </w:p>
          <w:p w14:paraId="6B55DEC1"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Learning Intention</w:t>
            </w:r>
          </w:p>
          <w:p w14:paraId="584F7611" w14:textId="77777777" w:rsidR="00D15796" w:rsidRPr="00D15796" w:rsidRDefault="00D15796" w:rsidP="00D15796">
            <w:pPr>
              <w:rPr>
                <w:rFonts w:ascii="Twinkl" w:hAnsi="Twinkl"/>
                <w:b/>
                <w:color w:val="FFFFFF" w:themeColor="background1"/>
              </w:rPr>
            </w:pPr>
          </w:p>
          <w:p w14:paraId="7B715000" w14:textId="77777777" w:rsidR="00D15796" w:rsidRPr="00D15796" w:rsidRDefault="00D15796" w:rsidP="00D15796">
            <w:pPr>
              <w:rPr>
                <w:rFonts w:ascii="Twinkl" w:hAnsi="Twinkl"/>
                <w:b/>
                <w:color w:val="FFFFFF" w:themeColor="background1"/>
              </w:rPr>
            </w:pPr>
          </w:p>
          <w:p w14:paraId="45170A6F" w14:textId="77777777" w:rsidR="00D15796" w:rsidRPr="00D15796" w:rsidRDefault="00D15796" w:rsidP="00D15796">
            <w:pPr>
              <w:rPr>
                <w:rFonts w:ascii="Twinkl" w:hAnsi="Twinkl"/>
                <w:b/>
                <w:color w:val="FFFFFF" w:themeColor="background1"/>
              </w:rPr>
            </w:pPr>
          </w:p>
        </w:tc>
        <w:tc>
          <w:tcPr>
            <w:tcW w:w="1992" w:type="dxa"/>
            <w:shd w:val="clear" w:color="auto" w:fill="DEEAF6" w:themeFill="accent5" w:themeFillTint="33"/>
          </w:tcPr>
          <w:p w14:paraId="1FF816AC" w14:textId="77777777" w:rsidR="00D15796" w:rsidRPr="00D15796" w:rsidRDefault="00D15796" w:rsidP="00D15796">
            <w:pPr>
              <w:rPr>
                <w:rFonts w:ascii="Twinkl" w:hAnsi="Twinkl"/>
              </w:rPr>
            </w:pPr>
            <w:r>
              <w:rPr>
                <w:rFonts w:ascii="Twinkl" w:hAnsi="Twinkl"/>
              </w:rPr>
              <w:t>To identify families and their differences</w:t>
            </w:r>
          </w:p>
        </w:tc>
        <w:tc>
          <w:tcPr>
            <w:tcW w:w="1992" w:type="dxa"/>
            <w:shd w:val="clear" w:color="auto" w:fill="DEEAF6" w:themeFill="accent5" w:themeFillTint="33"/>
          </w:tcPr>
          <w:p w14:paraId="0B8A8FDE" w14:textId="77777777" w:rsidR="00D15796" w:rsidRPr="00D15796" w:rsidRDefault="00D15796" w:rsidP="00D15796">
            <w:pPr>
              <w:rPr>
                <w:rFonts w:ascii="Twinkl" w:hAnsi="Twinkl"/>
              </w:rPr>
            </w:pPr>
            <w:r>
              <w:rPr>
                <w:rFonts w:ascii="Twinkl" w:hAnsi="Twinkl"/>
              </w:rPr>
              <w:t>To know and understand that sometimes families fall out and how we can deal with this</w:t>
            </w:r>
          </w:p>
        </w:tc>
        <w:tc>
          <w:tcPr>
            <w:tcW w:w="1993" w:type="dxa"/>
            <w:shd w:val="clear" w:color="auto" w:fill="DEEAF6" w:themeFill="accent5" w:themeFillTint="33"/>
          </w:tcPr>
          <w:p w14:paraId="5DBDE0C8" w14:textId="77777777" w:rsidR="00D15796" w:rsidRPr="00D15796" w:rsidRDefault="00D15796" w:rsidP="00D15796">
            <w:pPr>
              <w:rPr>
                <w:rFonts w:ascii="Twinkl" w:hAnsi="Twinkl"/>
              </w:rPr>
            </w:pPr>
            <w:r>
              <w:rPr>
                <w:rFonts w:ascii="Twinkl" w:hAnsi="Twinkl"/>
              </w:rPr>
              <w:t xml:space="preserve">To know what to do if you witness bullying </w:t>
            </w:r>
          </w:p>
        </w:tc>
        <w:tc>
          <w:tcPr>
            <w:tcW w:w="1993" w:type="dxa"/>
            <w:shd w:val="clear" w:color="auto" w:fill="DEEAF6" w:themeFill="accent5" w:themeFillTint="33"/>
          </w:tcPr>
          <w:p w14:paraId="58654E25" w14:textId="77777777" w:rsidR="00D15796" w:rsidRPr="007B5228" w:rsidRDefault="007B5228" w:rsidP="00D15796">
            <w:pPr>
              <w:rPr>
                <w:rFonts w:ascii="Twinkl" w:hAnsi="Twinkl"/>
              </w:rPr>
            </w:pPr>
            <w:r w:rsidRPr="007B5228">
              <w:rPr>
                <w:rFonts w:ascii="Twinkl" w:hAnsi="Twinkl" w:cs="Arial"/>
              </w:rPr>
              <w:t>I know that witnesses can make the situation better or worse by what they do</w:t>
            </w:r>
          </w:p>
        </w:tc>
        <w:tc>
          <w:tcPr>
            <w:tcW w:w="1993" w:type="dxa"/>
            <w:shd w:val="clear" w:color="auto" w:fill="DEEAF6" w:themeFill="accent5" w:themeFillTint="33"/>
          </w:tcPr>
          <w:p w14:paraId="4173B416" w14:textId="77777777" w:rsidR="00D15796" w:rsidRPr="00D15796" w:rsidRDefault="007B5228" w:rsidP="00D15796">
            <w:pPr>
              <w:rPr>
                <w:rFonts w:ascii="Twinkl" w:hAnsi="Twinkl"/>
              </w:rPr>
            </w:pPr>
            <w:r>
              <w:rPr>
                <w:rFonts w:ascii="Twinkl" w:hAnsi="Twinkl"/>
              </w:rPr>
              <w:t>To know that words are used in hurtful ways</w:t>
            </w:r>
          </w:p>
        </w:tc>
        <w:tc>
          <w:tcPr>
            <w:tcW w:w="1993" w:type="dxa"/>
            <w:shd w:val="clear" w:color="auto" w:fill="DEEAF6" w:themeFill="accent5" w:themeFillTint="33"/>
          </w:tcPr>
          <w:p w14:paraId="0ED0973F" w14:textId="77777777" w:rsidR="00D15796" w:rsidRPr="00D15796" w:rsidRDefault="00DB6270" w:rsidP="00D15796">
            <w:pPr>
              <w:rPr>
                <w:rFonts w:ascii="Twinkl" w:hAnsi="Twinkl"/>
              </w:rPr>
            </w:pPr>
            <w:r>
              <w:rPr>
                <w:rFonts w:ascii="Twinkl" w:hAnsi="Twinkl"/>
              </w:rPr>
              <w:t>To know and understand what a compliment is and how we can give and receive them</w:t>
            </w:r>
          </w:p>
        </w:tc>
      </w:tr>
      <w:tr w:rsidR="00D15796" w14:paraId="34303AC8" w14:textId="77777777" w:rsidTr="002A289E">
        <w:tc>
          <w:tcPr>
            <w:tcW w:w="1992" w:type="dxa"/>
            <w:shd w:val="clear" w:color="auto" w:fill="0070C0"/>
          </w:tcPr>
          <w:p w14:paraId="077A108B" w14:textId="77777777" w:rsidR="00D15796" w:rsidRPr="00D15796" w:rsidRDefault="00D15796" w:rsidP="00D15796">
            <w:pPr>
              <w:rPr>
                <w:rFonts w:ascii="Twinkl" w:hAnsi="Twinkl"/>
                <w:b/>
                <w:color w:val="FFFFFF" w:themeColor="background1"/>
              </w:rPr>
            </w:pPr>
          </w:p>
          <w:p w14:paraId="70D9690E"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Key questions</w:t>
            </w:r>
          </w:p>
          <w:p w14:paraId="5FA01FA4" w14:textId="77777777" w:rsidR="00D15796" w:rsidRPr="00D15796" w:rsidRDefault="00D15796" w:rsidP="00D15796">
            <w:pPr>
              <w:rPr>
                <w:rFonts w:ascii="Twinkl" w:hAnsi="Twinkl"/>
                <w:b/>
                <w:color w:val="FFFFFF" w:themeColor="background1"/>
              </w:rPr>
            </w:pPr>
          </w:p>
          <w:p w14:paraId="1CEAC39A" w14:textId="77777777" w:rsidR="00D15796" w:rsidRPr="00D15796" w:rsidRDefault="00D15796" w:rsidP="00D15796">
            <w:pPr>
              <w:rPr>
                <w:rFonts w:ascii="Twinkl" w:hAnsi="Twinkl"/>
                <w:b/>
                <w:color w:val="FFFFFF" w:themeColor="background1"/>
              </w:rPr>
            </w:pPr>
          </w:p>
          <w:p w14:paraId="755EA96F" w14:textId="77777777" w:rsidR="00D15796" w:rsidRPr="00D15796" w:rsidRDefault="00D15796" w:rsidP="00D15796">
            <w:pPr>
              <w:rPr>
                <w:rFonts w:ascii="Twinkl" w:hAnsi="Twinkl"/>
                <w:b/>
                <w:color w:val="FFFFFF" w:themeColor="background1"/>
              </w:rPr>
            </w:pPr>
          </w:p>
          <w:p w14:paraId="4B96F3E5" w14:textId="77777777" w:rsidR="00D15796" w:rsidRPr="00D15796" w:rsidRDefault="00D15796" w:rsidP="00D15796">
            <w:pPr>
              <w:rPr>
                <w:rFonts w:ascii="Twinkl" w:hAnsi="Twinkl"/>
                <w:b/>
                <w:color w:val="FFFFFF" w:themeColor="background1"/>
              </w:rPr>
            </w:pPr>
          </w:p>
        </w:tc>
        <w:tc>
          <w:tcPr>
            <w:tcW w:w="1992" w:type="dxa"/>
            <w:shd w:val="clear" w:color="auto" w:fill="FFF2CC" w:themeFill="accent4" w:themeFillTint="33"/>
          </w:tcPr>
          <w:p w14:paraId="791779AC" w14:textId="77777777" w:rsidR="00D15796" w:rsidRPr="00D15796" w:rsidRDefault="002A289E" w:rsidP="00D15796">
            <w:pPr>
              <w:rPr>
                <w:rFonts w:ascii="Twinkl" w:hAnsi="Twinkl"/>
              </w:rPr>
            </w:pPr>
            <w:r>
              <w:rPr>
                <w:rFonts w:ascii="Twinkl" w:hAnsi="Twinkl"/>
              </w:rPr>
              <w:t>What different types of families do we know about?</w:t>
            </w:r>
          </w:p>
        </w:tc>
        <w:tc>
          <w:tcPr>
            <w:tcW w:w="1992" w:type="dxa"/>
            <w:shd w:val="clear" w:color="auto" w:fill="FFF2CC" w:themeFill="accent4" w:themeFillTint="33"/>
          </w:tcPr>
          <w:p w14:paraId="14A3A164" w14:textId="77777777" w:rsidR="00D15796" w:rsidRPr="00D15796" w:rsidRDefault="002A289E" w:rsidP="00D15796">
            <w:pPr>
              <w:rPr>
                <w:rFonts w:ascii="Twinkl" w:hAnsi="Twinkl"/>
              </w:rPr>
            </w:pPr>
            <w:r>
              <w:rPr>
                <w:rFonts w:ascii="Twinkl" w:hAnsi="Twinkl"/>
              </w:rPr>
              <w:t xml:space="preserve">Why do families fall out? </w:t>
            </w:r>
          </w:p>
        </w:tc>
        <w:tc>
          <w:tcPr>
            <w:tcW w:w="1993" w:type="dxa"/>
            <w:shd w:val="clear" w:color="auto" w:fill="FFF2CC" w:themeFill="accent4" w:themeFillTint="33"/>
          </w:tcPr>
          <w:p w14:paraId="64732E00" w14:textId="77777777" w:rsidR="00D15796" w:rsidRPr="00D15796" w:rsidRDefault="002A289E" w:rsidP="00D15796">
            <w:pPr>
              <w:rPr>
                <w:rFonts w:ascii="Twinkl" w:hAnsi="Twinkl"/>
              </w:rPr>
            </w:pPr>
            <w:r>
              <w:rPr>
                <w:rFonts w:ascii="Twinkl" w:hAnsi="Twinkl"/>
              </w:rPr>
              <w:t>What is bullying? How do we know its bullying?</w:t>
            </w:r>
          </w:p>
        </w:tc>
        <w:tc>
          <w:tcPr>
            <w:tcW w:w="1993" w:type="dxa"/>
            <w:shd w:val="clear" w:color="auto" w:fill="FFF2CC" w:themeFill="accent4" w:themeFillTint="33"/>
          </w:tcPr>
          <w:p w14:paraId="31B8AA71" w14:textId="77777777" w:rsidR="00D15796" w:rsidRPr="00D15796" w:rsidRDefault="007B5228" w:rsidP="00D15796">
            <w:pPr>
              <w:rPr>
                <w:rFonts w:ascii="Twinkl" w:hAnsi="Twinkl"/>
              </w:rPr>
            </w:pPr>
            <w:r>
              <w:rPr>
                <w:rFonts w:ascii="Twinkl" w:hAnsi="Twinkl"/>
              </w:rPr>
              <w:t>What should you do if someone is being bullied?</w:t>
            </w:r>
          </w:p>
        </w:tc>
        <w:tc>
          <w:tcPr>
            <w:tcW w:w="1993" w:type="dxa"/>
            <w:shd w:val="clear" w:color="auto" w:fill="FFF2CC" w:themeFill="accent4" w:themeFillTint="33"/>
          </w:tcPr>
          <w:p w14:paraId="146F6EDF" w14:textId="77777777" w:rsidR="00D15796" w:rsidRPr="00D15796" w:rsidRDefault="007B5228" w:rsidP="00D15796">
            <w:pPr>
              <w:rPr>
                <w:rFonts w:ascii="Twinkl" w:hAnsi="Twinkl"/>
              </w:rPr>
            </w:pPr>
            <w:r>
              <w:rPr>
                <w:rFonts w:ascii="Twinkl" w:hAnsi="Twinkl"/>
              </w:rPr>
              <w:t>Why are words hurtful? How does it make us feel?</w:t>
            </w:r>
          </w:p>
        </w:tc>
        <w:tc>
          <w:tcPr>
            <w:tcW w:w="1993" w:type="dxa"/>
            <w:shd w:val="clear" w:color="auto" w:fill="FFF2CC" w:themeFill="accent4" w:themeFillTint="33"/>
          </w:tcPr>
          <w:p w14:paraId="11FD0EDF" w14:textId="77777777" w:rsidR="00D15796" w:rsidRPr="00D15796" w:rsidRDefault="007B5228" w:rsidP="00D15796">
            <w:pPr>
              <w:rPr>
                <w:rFonts w:ascii="Twinkl" w:hAnsi="Twinkl"/>
              </w:rPr>
            </w:pPr>
            <w:r>
              <w:rPr>
                <w:rFonts w:ascii="Twinkl" w:hAnsi="Twinkl"/>
              </w:rPr>
              <w:t>What could we do to give each other a compliment? Can you think of a compliment for the person next to you?</w:t>
            </w:r>
          </w:p>
        </w:tc>
      </w:tr>
      <w:tr w:rsidR="00D15796" w14:paraId="02AF3DF2" w14:textId="77777777" w:rsidTr="002A289E">
        <w:tc>
          <w:tcPr>
            <w:tcW w:w="1992" w:type="dxa"/>
            <w:shd w:val="clear" w:color="auto" w:fill="0070C0"/>
          </w:tcPr>
          <w:p w14:paraId="394BE638" w14:textId="77777777" w:rsidR="00D15796" w:rsidRPr="00D15796" w:rsidRDefault="00D15796" w:rsidP="00D15796">
            <w:pPr>
              <w:rPr>
                <w:rFonts w:ascii="Twinkl" w:hAnsi="Twinkl"/>
              </w:rPr>
            </w:pPr>
          </w:p>
          <w:p w14:paraId="2FCBCAD6"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Vocabulary</w:t>
            </w:r>
          </w:p>
          <w:p w14:paraId="38313B13" w14:textId="77777777" w:rsidR="00D15796" w:rsidRPr="00D15796" w:rsidRDefault="00D15796" w:rsidP="00D15796">
            <w:pPr>
              <w:rPr>
                <w:rFonts w:ascii="Twinkl" w:hAnsi="Twinkl"/>
              </w:rPr>
            </w:pPr>
          </w:p>
          <w:p w14:paraId="53B41EBE" w14:textId="77777777" w:rsidR="00D15796" w:rsidRPr="00D15796" w:rsidRDefault="00D15796" w:rsidP="00D15796">
            <w:pPr>
              <w:rPr>
                <w:rFonts w:ascii="Twinkl" w:hAnsi="Twinkl"/>
              </w:rPr>
            </w:pPr>
          </w:p>
          <w:p w14:paraId="400C4CDE" w14:textId="77777777" w:rsidR="00D15796" w:rsidRPr="00D15796" w:rsidRDefault="00D15796" w:rsidP="00D15796">
            <w:pPr>
              <w:rPr>
                <w:rFonts w:ascii="Twinkl" w:hAnsi="Twinkl"/>
              </w:rPr>
            </w:pPr>
          </w:p>
          <w:p w14:paraId="32EDC56E" w14:textId="77777777" w:rsidR="00D15796" w:rsidRPr="00D15796" w:rsidRDefault="00D15796" w:rsidP="00D15796">
            <w:pPr>
              <w:rPr>
                <w:rFonts w:ascii="Twinkl" w:hAnsi="Twinkl"/>
              </w:rPr>
            </w:pPr>
          </w:p>
        </w:tc>
        <w:tc>
          <w:tcPr>
            <w:tcW w:w="1992" w:type="dxa"/>
            <w:shd w:val="clear" w:color="auto" w:fill="FBE4D5" w:themeFill="accent2" w:themeFillTint="33"/>
          </w:tcPr>
          <w:p w14:paraId="66BBCC33"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4D95A60E" w14:textId="77777777" w:rsidR="00D15796" w:rsidRPr="00D15796" w:rsidRDefault="00D15796" w:rsidP="00D15796">
            <w:pPr>
              <w:rPr>
                <w:rFonts w:ascii="Twinkl" w:hAnsi="Twinkl"/>
              </w:rPr>
            </w:pPr>
          </w:p>
        </w:tc>
        <w:tc>
          <w:tcPr>
            <w:tcW w:w="1992" w:type="dxa"/>
            <w:shd w:val="clear" w:color="auto" w:fill="FBE4D5" w:themeFill="accent2" w:themeFillTint="33"/>
          </w:tcPr>
          <w:p w14:paraId="011045A6"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lastRenderedPageBreak/>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684CAD9F" w14:textId="77777777" w:rsidR="00D15796" w:rsidRPr="00D15796" w:rsidRDefault="00D15796" w:rsidP="00D15796">
            <w:pPr>
              <w:rPr>
                <w:rFonts w:ascii="Twinkl" w:hAnsi="Twinkl"/>
              </w:rPr>
            </w:pPr>
          </w:p>
        </w:tc>
        <w:tc>
          <w:tcPr>
            <w:tcW w:w="1993" w:type="dxa"/>
            <w:shd w:val="clear" w:color="auto" w:fill="FBE4D5" w:themeFill="accent2" w:themeFillTint="33"/>
          </w:tcPr>
          <w:p w14:paraId="60AD8F11"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lastRenderedPageBreak/>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7D567077" w14:textId="77777777" w:rsidR="00D15796" w:rsidRPr="00D15796" w:rsidRDefault="00D15796" w:rsidP="00D15796">
            <w:pPr>
              <w:rPr>
                <w:rFonts w:ascii="Twinkl" w:hAnsi="Twinkl"/>
              </w:rPr>
            </w:pPr>
          </w:p>
        </w:tc>
        <w:tc>
          <w:tcPr>
            <w:tcW w:w="1993" w:type="dxa"/>
            <w:shd w:val="clear" w:color="auto" w:fill="FBE4D5" w:themeFill="accent2" w:themeFillTint="33"/>
          </w:tcPr>
          <w:p w14:paraId="782577A5"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lastRenderedPageBreak/>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506BDCDE" w14:textId="77777777" w:rsidR="00D15796" w:rsidRPr="00D15796" w:rsidRDefault="00D15796" w:rsidP="00D15796">
            <w:pPr>
              <w:rPr>
                <w:rFonts w:ascii="Twinkl" w:hAnsi="Twinkl"/>
              </w:rPr>
            </w:pPr>
          </w:p>
        </w:tc>
        <w:tc>
          <w:tcPr>
            <w:tcW w:w="1993" w:type="dxa"/>
            <w:shd w:val="clear" w:color="auto" w:fill="FBE4D5" w:themeFill="accent2" w:themeFillTint="33"/>
          </w:tcPr>
          <w:p w14:paraId="55050817"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lastRenderedPageBreak/>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3D143339" w14:textId="77777777" w:rsidR="00D15796" w:rsidRPr="00D15796" w:rsidRDefault="00D15796" w:rsidP="00D15796">
            <w:pPr>
              <w:rPr>
                <w:rFonts w:ascii="Twinkl" w:hAnsi="Twinkl"/>
              </w:rPr>
            </w:pPr>
          </w:p>
        </w:tc>
        <w:tc>
          <w:tcPr>
            <w:tcW w:w="1993" w:type="dxa"/>
            <w:shd w:val="clear" w:color="auto" w:fill="FBE4D5" w:themeFill="accent2" w:themeFillTint="33"/>
          </w:tcPr>
          <w:p w14:paraId="4AFDD584" w14:textId="77777777" w:rsidR="00D15796" w:rsidRPr="00D15796" w:rsidRDefault="00D15796" w:rsidP="00D15796">
            <w:pPr>
              <w:pStyle w:val="Pa3"/>
              <w:spacing w:after="80"/>
              <w:rPr>
                <w:rFonts w:ascii="Twinkl" w:hAnsi="Twinkl" w:cstheme="minorHAnsi"/>
                <w:color w:val="000000"/>
                <w:sz w:val="20"/>
                <w:szCs w:val="20"/>
              </w:rPr>
            </w:pPr>
            <w:r w:rsidRPr="00D15796">
              <w:rPr>
                <w:rStyle w:val="A1"/>
                <w:rFonts w:ascii="Twinkl" w:hAnsi="Twinkl" w:cstheme="minorHAnsi"/>
                <w:sz w:val="20"/>
                <w:szCs w:val="20"/>
              </w:rPr>
              <w:lastRenderedPageBreak/>
              <w:t xml:space="preserve">Loving, Caring, Safe, Connected, Conflict, Solve It Together, Solutions, Resolve, Witness, Bystander, Bullying, Gay, </w:t>
            </w:r>
            <w:r w:rsidRPr="00D15796">
              <w:rPr>
                <w:rStyle w:val="A1"/>
                <w:rFonts w:ascii="Twinkl" w:hAnsi="Twinkl" w:cstheme="minorHAnsi"/>
                <w:sz w:val="20"/>
                <w:szCs w:val="20"/>
              </w:rPr>
              <w:lastRenderedPageBreak/>
              <w:t xml:space="preserve">Feelings, Tell, Consequences, Hurtful, Compliment, </w:t>
            </w:r>
          </w:p>
          <w:p w14:paraId="06F5118F" w14:textId="77777777" w:rsidR="00D15796" w:rsidRPr="00D15796" w:rsidRDefault="00D15796" w:rsidP="00D15796">
            <w:pPr>
              <w:rPr>
                <w:rFonts w:ascii="Twinkl" w:hAnsi="Twinkl"/>
              </w:rPr>
            </w:pPr>
          </w:p>
        </w:tc>
      </w:tr>
    </w:tbl>
    <w:p w14:paraId="17E819B9" w14:textId="77777777" w:rsidR="00E41200" w:rsidRDefault="00E41200"/>
    <w:p w14:paraId="3E2F9983" w14:textId="77777777" w:rsidR="00392DB1" w:rsidRDefault="00392DB1"/>
    <w:p w14:paraId="43211620" w14:textId="77777777" w:rsidR="00392DB1" w:rsidRDefault="00392DB1"/>
    <w:p w14:paraId="675A93CD" w14:textId="77777777" w:rsidR="00392DB1" w:rsidRDefault="00392DB1"/>
    <w:p w14:paraId="18E518EF" w14:textId="77777777" w:rsidR="00392DB1" w:rsidRDefault="00392DB1"/>
    <w:p w14:paraId="27FA4D29" w14:textId="77777777" w:rsidR="00392DB1" w:rsidRDefault="00392DB1"/>
    <w:p w14:paraId="486EEA8C" w14:textId="77777777" w:rsidR="00392DB1" w:rsidRDefault="00392DB1"/>
    <w:p w14:paraId="6228CFBA" w14:textId="77777777" w:rsidR="00392DB1" w:rsidRDefault="00392DB1"/>
    <w:p w14:paraId="52B60EBA" w14:textId="77777777" w:rsidR="00392DB1" w:rsidRDefault="00392DB1"/>
    <w:p w14:paraId="2D5FCE96" w14:textId="77777777" w:rsidR="00392DB1" w:rsidRDefault="00392DB1"/>
    <w:p w14:paraId="4F85223D" w14:textId="77777777" w:rsidR="00392DB1" w:rsidRDefault="00392DB1"/>
    <w:p w14:paraId="417F5E85" w14:textId="77777777" w:rsidR="00392DB1" w:rsidRDefault="00392DB1"/>
    <w:p w14:paraId="4E59DE6C" w14:textId="77777777" w:rsidR="00392DB1" w:rsidRDefault="00392DB1"/>
    <w:p w14:paraId="5B00E963" w14:textId="77777777" w:rsidR="007E4104" w:rsidRDefault="007E4104"/>
    <w:p w14:paraId="0920BB4B" w14:textId="77777777" w:rsidR="007E4104" w:rsidRDefault="007E4104"/>
    <w:p w14:paraId="68B6A15C" w14:textId="77777777" w:rsidR="008249DA" w:rsidRDefault="008249DA"/>
    <w:p w14:paraId="4159353E" w14:textId="77777777" w:rsidR="008249DA" w:rsidRDefault="008249DA"/>
    <w:p w14:paraId="165C57CE" w14:textId="77777777" w:rsidR="008249DA" w:rsidRDefault="008249DA"/>
    <w:p w14:paraId="6FA129DD" w14:textId="77777777" w:rsidR="008249DA" w:rsidRDefault="008249DA"/>
    <w:p w14:paraId="14CFEDB0" w14:textId="77777777" w:rsidR="00E41200" w:rsidRPr="00392DB1" w:rsidRDefault="00C92D36">
      <w:pPr>
        <w:rPr>
          <w:rFonts w:ascii="Twinkl" w:hAnsi="Twinkl"/>
          <w:b/>
          <w:u w:val="single"/>
        </w:rPr>
      </w:pPr>
      <w:r w:rsidRPr="00392DB1">
        <w:rPr>
          <w:rFonts w:ascii="Twinkl" w:hAnsi="Twinkl"/>
          <w:b/>
          <w:u w:val="single"/>
        </w:rPr>
        <w:lastRenderedPageBreak/>
        <w:t>Year 4,5,6</w:t>
      </w:r>
    </w:p>
    <w:p w14:paraId="07DE29B8" w14:textId="77777777" w:rsidR="00392DB1" w:rsidRPr="00392DB1" w:rsidRDefault="00392DB1" w:rsidP="00392DB1">
      <w:pPr>
        <w:pStyle w:val="Pa3"/>
        <w:rPr>
          <w:rStyle w:val="A1"/>
          <w:rFonts w:ascii="Twinkl" w:hAnsi="Twinkl" w:cstheme="minorHAnsi"/>
          <w:sz w:val="20"/>
          <w:szCs w:val="20"/>
        </w:rPr>
      </w:pPr>
      <w:r w:rsidRPr="00392DB1">
        <w:rPr>
          <w:rStyle w:val="A1"/>
          <w:rFonts w:ascii="Twinkl" w:hAnsi="Twinkl" w:cstheme="minorHAnsi"/>
          <w:sz w:val="20"/>
          <w:szCs w:val="20"/>
        </w:rPr>
        <w:t xml:space="preserve">In this Puzzle (unit), the children explore culture and cultural differences. They link this to racism, debating what it is and how to be aware of their own feelings towards people from different cultures. They revisit the topic of bullying and discuss rumour spreading and name-calling. The children learn that there are direct and indirect ways of bullying as well as ways to encourage children to not using bullying behaviours. The children consider happiness regardless of material wealth and respecting other people’s cultures. </w:t>
      </w:r>
    </w:p>
    <w:p w14:paraId="70F334D5" w14:textId="77777777" w:rsidR="00392DB1" w:rsidRPr="00392DB1" w:rsidRDefault="00392DB1" w:rsidP="00392DB1"/>
    <w:tbl>
      <w:tblPr>
        <w:tblStyle w:val="TableGrid"/>
        <w:tblW w:w="14312" w:type="dxa"/>
        <w:tblInd w:w="-289" w:type="dxa"/>
        <w:tblLook w:val="04A0" w:firstRow="1" w:lastRow="0" w:firstColumn="1" w:lastColumn="0" w:noHBand="0" w:noVBand="1"/>
      </w:tblPr>
      <w:tblGrid>
        <w:gridCol w:w="1992"/>
        <w:gridCol w:w="1992"/>
        <w:gridCol w:w="1992"/>
        <w:gridCol w:w="1993"/>
        <w:gridCol w:w="1993"/>
        <w:gridCol w:w="2088"/>
        <w:gridCol w:w="2262"/>
      </w:tblGrid>
      <w:tr w:rsidR="00E41200" w14:paraId="3232F379" w14:textId="77777777" w:rsidTr="00A14724">
        <w:tc>
          <w:tcPr>
            <w:tcW w:w="1992" w:type="dxa"/>
            <w:shd w:val="clear" w:color="auto" w:fill="0070C0"/>
          </w:tcPr>
          <w:p w14:paraId="3D3ECA09" w14:textId="77777777" w:rsidR="00E41200" w:rsidRPr="00E41200" w:rsidRDefault="00E41200" w:rsidP="00B308BF">
            <w:pPr>
              <w:rPr>
                <w:b/>
              </w:rPr>
            </w:pPr>
            <w:r>
              <w:rPr>
                <w:b/>
                <w:color w:val="FFFFFF" w:themeColor="background1"/>
              </w:rPr>
              <w:t>Year 4/5/6</w:t>
            </w:r>
          </w:p>
        </w:tc>
        <w:tc>
          <w:tcPr>
            <w:tcW w:w="1992" w:type="dxa"/>
            <w:shd w:val="clear" w:color="auto" w:fill="0070C0"/>
          </w:tcPr>
          <w:p w14:paraId="2CD9A273" w14:textId="77777777" w:rsidR="00E41200" w:rsidRPr="00E41200" w:rsidRDefault="00E41200" w:rsidP="00B308BF">
            <w:pPr>
              <w:rPr>
                <w:b/>
                <w:color w:val="FFFFFF" w:themeColor="background1"/>
              </w:rPr>
            </w:pPr>
            <w:r w:rsidRPr="00E41200">
              <w:rPr>
                <w:b/>
                <w:color w:val="FFFFFF" w:themeColor="background1"/>
              </w:rPr>
              <w:t>Lesson 1</w:t>
            </w:r>
          </w:p>
        </w:tc>
        <w:tc>
          <w:tcPr>
            <w:tcW w:w="1992" w:type="dxa"/>
            <w:shd w:val="clear" w:color="auto" w:fill="0070C0"/>
          </w:tcPr>
          <w:p w14:paraId="3439CDD3" w14:textId="77777777" w:rsidR="00E41200" w:rsidRPr="00E41200" w:rsidRDefault="00E41200" w:rsidP="00B308BF">
            <w:pPr>
              <w:rPr>
                <w:b/>
                <w:color w:val="FFFFFF" w:themeColor="background1"/>
              </w:rPr>
            </w:pPr>
            <w:r w:rsidRPr="00E41200">
              <w:rPr>
                <w:b/>
                <w:color w:val="FFFFFF" w:themeColor="background1"/>
              </w:rPr>
              <w:t>Lesson 2</w:t>
            </w:r>
          </w:p>
        </w:tc>
        <w:tc>
          <w:tcPr>
            <w:tcW w:w="1993" w:type="dxa"/>
            <w:shd w:val="clear" w:color="auto" w:fill="0070C0"/>
          </w:tcPr>
          <w:p w14:paraId="2899EC66" w14:textId="77777777" w:rsidR="00E41200" w:rsidRPr="00E41200" w:rsidRDefault="00E41200" w:rsidP="00B308BF">
            <w:pPr>
              <w:rPr>
                <w:b/>
                <w:color w:val="FFFFFF" w:themeColor="background1"/>
              </w:rPr>
            </w:pPr>
            <w:r w:rsidRPr="00E41200">
              <w:rPr>
                <w:b/>
                <w:color w:val="FFFFFF" w:themeColor="background1"/>
              </w:rPr>
              <w:t>Lesson 3</w:t>
            </w:r>
          </w:p>
        </w:tc>
        <w:tc>
          <w:tcPr>
            <w:tcW w:w="1993" w:type="dxa"/>
            <w:shd w:val="clear" w:color="auto" w:fill="0070C0"/>
          </w:tcPr>
          <w:p w14:paraId="340EC93E" w14:textId="77777777" w:rsidR="00E41200" w:rsidRPr="00E41200" w:rsidRDefault="00E41200" w:rsidP="00B308BF">
            <w:pPr>
              <w:rPr>
                <w:b/>
                <w:color w:val="FFFFFF" w:themeColor="background1"/>
              </w:rPr>
            </w:pPr>
            <w:r w:rsidRPr="00E41200">
              <w:rPr>
                <w:b/>
                <w:color w:val="FFFFFF" w:themeColor="background1"/>
              </w:rPr>
              <w:t>Lesson 4</w:t>
            </w:r>
          </w:p>
        </w:tc>
        <w:tc>
          <w:tcPr>
            <w:tcW w:w="2088" w:type="dxa"/>
            <w:shd w:val="clear" w:color="auto" w:fill="0070C0"/>
          </w:tcPr>
          <w:p w14:paraId="364B0E3D" w14:textId="77777777" w:rsidR="00E41200" w:rsidRPr="00E41200" w:rsidRDefault="00E41200" w:rsidP="00B308BF">
            <w:pPr>
              <w:rPr>
                <w:b/>
                <w:color w:val="FFFFFF" w:themeColor="background1"/>
              </w:rPr>
            </w:pPr>
            <w:r w:rsidRPr="00E41200">
              <w:rPr>
                <w:b/>
                <w:color w:val="FFFFFF" w:themeColor="background1"/>
              </w:rPr>
              <w:t>Lesson 5</w:t>
            </w:r>
          </w:p>
        </w:tc>
        <w:tc>
          <w:tcPr>
            <w:tcW w:w="2262" w:type="dxa"/>
            <w:shd w:val="clear" w:color="auto" w:fill="0070C0"/>
          </w:tcPr>
          <w:p w14:paraId="786E1545" w14:textId="77777777" w:rsidR="00E41200" w:rsidRPr="00E41200" w:rsidRDefault="00E41200" w:rsidP="00B308BF">
            <w:pPr>
              <w:rPr>
                <w:b/>
                <w:color w:val="FFFFFF" w:themeColor="background1"/>
              </w:rPr>
            </w:pPr>
            <w:r w:rsidRPr="00E41200">
              <w:rPr>
                <w:b/>
                <w:color w:val="FFFFFF" w:themeColor="background1"/>
              </w:rPr>
              <w:t>Lesson 6</w:t>
            </w:r>
          </w:p>
        </w:tc>
      </w:tr>
      <w:tr w:rsidR="00D15796" w14:paraId="034B772B" w14:textId="77777777" w:rsidTr="00C06802">
        <w:tc>
          <w:tcPr>
            <w:tcW w:w="1992" w:type="dxa"/>
            <w:shd w:val="clear" w:color="auto" w:fill="0070C0"/>
          </w:tcPr>
          <w:p w14:paraId="67B34917" w14:textId="77777777" w:rsidR="00D15796" w:rsidRPr="00D15796" w:rsidRDefault="00D15796" w:rsidP="00D15796">
            <w:pPr>
              <w:rPr>
                <w:rFonts w:ascii="Twinkl" w:hAnsi="Twinkl"/>
                <w:b/>
                <w:color w:val="FFFFFF" w:themeColor="background1"/>
              </w:rPr>
            </w:pPr>
          </w:p>
          <w:p w14:paraId="6407D2EA"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Flash back</w:t>
            </w:r>
          </w:p>
          <w:p w14:paraId="1B3359DD" w14:textId="77777777" w:rsidR="00D15796" w:rsidRPr="00D15796" w:rsidRDefault="00D15796" w:rsidP="00D15796">
            <w:pPr>
              <w:rPr>
                <w:rFonts w:ascii="Twinkl" w:hAnsi="Twinkl"/>
                <w:b/>
                <w:color w:val="FFFFFF" w:themeColor="background1"/>
              </w:rPr>
            </w:pPr>
          </w:p>
          <w:p w14:paraId="1C0B3A9F" w14:textId="77777777" w:rsidR="00D15796" w:rsidRPr="00D15796" w:rsidRDefault="00D15796" w:rsidP="00D15796">
            <w:pPr>
              <w:rPr>
                <w:rFonts w:ascii="Twinkl" w:hAnsi="Twinkl"/>
                <w:b/>
                <w:color w:val="FFFFFF" w:themeColor="background1"/>
              </w:rPr>
            </w:pPr>
          </w:p>
          <w:p w14:paraId="75D4963D" w14:textId="77777777" w:rsidR="00D15796" w:rsidRPr="00D15796" w:rsidRDefault="00D15796" w:rsidP="00D15796">
            <w:pPr>
              <w:rPr>
                <w:rFonts w:ascii="Twinkl" w:hAnsi="Twinkl"/>
                <w:b/>
                <w:color w:val="FFFFFF" w:themeColor="background1"/>
              </w:rPr>
            </w:pPr>
          </w:p>
          <w:p w14:paraId="77949001" w14:textId="77777777" w:rsidR="00D15796" w:rsidRPr="00D15796" w:rsidRDefault="00D15796" w:rsidP="00D15796">
            <w:pPr>
              <w:rPr>
                <w:rFonts w:ascii="Twinkl" w:hAnsi="Twinkl"/>
                <w:b/>
                <w:color w:val="FFFFFF" w:themeColor="background1"/>
              </w:rPr>
            </w:pPr>
          </w:p>
        </w:tc>
        <w:tc>
          <w:tcPr>
            <w:tcW w:w="1992" w:type="dxa"/>
            <w:shd w:val="clear" w:color="auto" w:fill="E2EFD9" w:themeFill="accent6" w:themeFillTint="33"/>
          </w:tcPr>
          <w:p w14:paraId="19655B4B" w14:textId="77777777" w:rsidR="00D15796" w:rsidRPr="00D15796" w:rsidRDefault="00A14724" w:rsidP="00D15796">
            <w:pPr>
              <w:rPr>
                <w:rFonts w:ascii="Twinkl" w:hAnsi="Twinkl"/>
              </w:rPr>
            </w:pPr>
            <w:r>
              <w:rPr>
                <w:rFonts w:ascii="Twinkl" w:hAnsi="Twinkl"/>
              </w:rPr>
              <w:t>What are everyone’s roles and responsibilities in class?</w:t>
            </w:r>
          </w:p>
        </w:tc>
        <w:tc>
          <w:tcPr>
            <w:tcW w:w="1992" w:type="dxa"/>
            <w:shd w:val="clear" w:color="auto" w:fill="E2EFD9" w:themeFill="accent6" w:themeFillTint="33"/>
          </w:tcPr>
          <w:p w14:paraId="606C197F" w14:textId="77777777" w:rsidR="00D15796" w:rsidRPr="00D15796" w:rsidRDefault="00A14724" w:rsidP="00D15796">
            <w:pPr>
              <w:rPr>
                <w:rFonts w:ascii="Twinkl" w:hAnsi="Twinkl"/>
              </w:rPr>
            </w:pPr>
            <w:r>
              <w:rPr>
                <w:rFonts w:ascii="Twinkl" w:hAnsi="Twinkl"/>
              </w:rPr>
              <w:t>What attitudes and actions effect their whole class?</w:t>
            </w:r>
          </w:p>
        </w:tc>
        <w:tc>
          <w:tcPr>
            <w:tcW w:w="1993" w:type="dxa"/>
            <w:shd w:val="clear" w:color="auto" w:fill="E2EFD9" w:themeFill="accent6" w:themeFillTint="33"/>
          </w:tcPr>
          <w:p w14:paraId="2E1B0164" w14:textId="77777777" w:rsidR="00D15796" w:rsidRPr="00D15796" w:rsidRDefault="00A14724" w:rsidP="00D15796">
            <w:pPr>
              <w:rPr>
                <w:rFonts w:ascii="Twinkl" w:hAnsi="Twinkl"/>
              </w:rPr>
            </w:pPr>
            <w:r>
              <w:rPr>
                <w:rFonts w:ascii="Twinkl" w:hAnsi="Twinkl"/>
              </w:rPr>
              <w:t>What is democracy? What is the purpose and what does it mean?</w:t>
            </w:r>
          </w:p>
        </w:tc>
        <w:tc>
          <w:tcPr>
            <w:tcW w:w="1993" w:type="dxa"/>
            <w:shd w:val="clear" w:color="auto" w:fill="E2EFD9" w:themeFill="accent6" w:themeFillTint="33"/>
          </w:tcPr>
          <w:p w14:paraId="5D113484" w14:textId="77777777" w:rsidR="00D15796" w:rsidRPr="00D15796" w:rsidRDefault="00A14724" w:rsidP="00D15796">
            <w:pPr>
              <w:rPr>
                <w:rFonts w:ascii="Twinkl" w:hAnsi="Twinkl"/>
              </w:rPr>
            </w:pPr>
            <w:r>
              <w:rPr>
                <w:rFonts w:ascii="Twinkl" w:hAnsi="Twinkl"/>
              </w:rPr>
              <w:t xml:space="preserve">What are the benefits of group work? </w:t>
            </w:r>
          </w:p>
        </w:tc>
        <w:tc>
          <w:tcPr>
            <w:tcW w:w="2088" w:type="dxa"/>
            <w:shd w:val="clear" w:color="auto" w:fill="E2EFD9" w:themeFill="accent6" w:themeFillTint="33"/>
          </w:tcPr>
          <w:p w14:paraId="781887F6" w14:textId="77777777" w:rsidR="00D15796" w:rsidRPr="00D15796" w:rsidRDefault="00A14724" w:rsidP="00D15796">
            <w:pPr>
              <w:rPr>
                <w:rFonts w:ascii="Twinkl" w:hAnsi="Twinkl"/>
              </w:rPr>
            </w:pPr>
            <w:r>
              <w:rPr>
                <w:rFonts w:ascii="Twinkl" w:hAnsi="Twinkl"/>
              </w:rPr>
              <w:t>How should we deal with conflicts?</w:t>
            </w:r>
          </w:p>
        </w:tc>
        <w:tc>
          <w:tcPr>
            <w:tcW w:w="2262" w:type="dxa"/>
            <w:shd w:val="clear" w:color="auto" w:fill="E2EFD9" w:themeFill="accent6" w:themeFillTint="33"/>
          </w:tcPr>
          <w:p w14:paraId="6024EAAA" w14:textId="77777777" w:rsidR="00D15796" w:rsidRPr="00D15796" w:rsidRDefault="00A14724" w:rsidP="00D15796">
            <w:pPr>
              <w:rPr>
                <w:rFonts w:ascii="Twinkl" w:hAnsi="Twinkl"/>
              </w:rPr>
            </w:pPr>
            <w:r>
              <w:rPr>
                <w:rFonts w:ascii="Twinkl" w:hAnsi="Twinkl"/>
              </w:rPr>
              <w:t>What makes a good team?</w:t>
            </w:r>
          </w:p>
        </w:tc>
      </w:tr>
      <w:tr w:rsidR="00D15796" w14:paraId="76B8FC8C" w14:textId="77777777" w:rsidTr="00C06802">
        <w:tc>
          <w:tcPr>
            <w:tcW w:w="1992" w:type="dxa"/>
            <w:shd w:val="clear" w:color="auto" w:fill="0070C0"/>
          </w:tcPr>
          <w:p w14:paraId="01276652" w14:textId="77777777" w:rsidR="00D15796" w:rsidRPr="00D15796" w:rsidRDefault="00D15796" w:rsidP="00D15796">
            <w:pPr>
              <w:rPr>
                <w:rFonts w:ascii="Twinkl" w:hAnsi="Twinkl"/>
                <w:b/>
                <w:color w:val="FFFFFF" w:themeColor="background1"/>
              </w:rPr>
            </w:pPr>
          </w:p>
          <w:p w14:paraId="5F8D0605" w14:textId="77777777" w:rsidR="00D15796" w:rsidRPr="00D15796" w:rsidRDefault="00D15796" w:rsidP="00D15796">
            <w:pPr>
              <w:rPr>
                <w:rFonts w:ascii="Twinkl" w:hAnsi="Twinkl"/>
                <w:b/>
                <w:color w:val="FFFFFF" w:themeColor="background1"/>
              </w:rPr>
            </w:pPr>
          </w:p>
          <w:p w14:paraId="402CE16D"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Learning Intention</w:t>
            </w:r>
          </w:p>
          <w:p w14:paraId="14D0E3BF" w14:textId="77777777" w:rsidR="00D15796" w:rsidRPr="00D15796" w:rsidRDefault="00D15796" w:rsidP="00D15796">
            <w:pPr>
              <w:rPr>
                <w:rFonts w:ascii="Twinkl" w:hAnsi="Twinkl"/>
                <w:b/>
                <w:color w:val="FFFFFF" w:themeColor="background1"/>
              </w:rPr>
            </w:pPr>
          </w:p>
          <w:p w14:paraId="2CBDE55D" w14:textId="77777777" w:rsidR="00D15796" w:rsidRPr="00D15796" w:rsidRDefault="00D15796" w:rsidP="00D15796">
            <w:pPr>
              <w:rPr>
                <w:rFonts w:ascii="Twinkl" w:hAnsi="Twinkl"/>
                <w:b/>
                <w:color w:val="FFFFFF" w:themeColor="background1"/>
              </w:rPr>
            </w:pPr>
          </w:p>
          <w:p w14:paraId="0C14E57F" w14:textId="77777777" w:rsidR="00D15796" w:rsidRPr="00D15796" w:rsidRDefault="00D15796" w:rsidP="00D15796">
            <w:pPr>
              <w:rPr>
                <w:rFonts w:ascii="Twinkl" w:hAnsi="Twinkl"/>
                <w:b/>
                <w:color w:val="FFFFFF" w:themeColor="background1"/>
              </w:rPr>
            </w:pPr>
          </w:p>
        </w:tc>
        <w:tc>
          <w:tcPr>
            <w:tcW w:w="1992" w:type="dxa"/>
            <w:shd w:val="clear" w:color="auto" w:fill="DEEAF6" w:themeFill="accent5" w:themeFillTint="33"/>
          </w:tcPr>
          <w:p w14:paraId="18B50245" w14:textId="77777777" w:rsidR="00D15796" w:rsidRPr="00D15796" w:rsidRDefault="00392DB1" w:rsidP="00D15796">
            <w:pPr>
              <w:rPr>
                <w:rFonts w:ascii="Twinkl" w:hAnsi="Twinkl"/>
              </w:rPr>
            </w:pPr>
            <w:r>
              <w:rPr>
                <w:rFonts w:ascii="Twinkl" w:hAnsi="Twinkl"/>
              </w:rPr>
              <w:t>To understand cultural differences and how they can cause conflict</w:t>
            </w:r>
          </w:p>
        </w:tc>
        <w:tc>
          <w:tcPr>
            <w:tcW w:w="1992" w:type="dxa"/>
            <w:shd w:val="clear" w:color="auto" w:fill="DEEAF6" w:themeFill="accent5" w:themeFillTint="33"/>
          </w:tcPr>
          <w:p w14:paraId="7324CF54" w14:textId="77777777" w:rsidR="00D15796" w:rsidRPr="00D15796" w:rsidRDefault="00392DB1" w:rsidP="00D15796">
            <w:pPr>
              <w:rPr>
                <w:rFonts w:ascii="Twinkl" w:hAnsi="Twinkl"/>
              </w:rPr>
            </w:pPr>
            <w:r>
              <w:rPr>
                <w:rFonts w:ascii="Twinkl" w:hAnsi="Twinkl"/>
              </w:rPr>
              <w:t>To know and understand what racism is</w:t>
            </w:r>
          </w:p>
        </w:tc>
        <w:tc>
          <w:tcPr>
            <w:tcW w:w="1993" w:type="dxa"/>
            <w:shd w:val="clear" w:color="auto" w:fill="DEEAF6" w:themeFill="accent5" w:themeFillTint="33"/>
          </w:tcPr>
          <w:p w14:paraId="6632C78B" w14:textId="77777777" w:rsidR="00D15796" w:rsidRPr="00D15796" w:rsidRDefault="00392DB1" w:rsidP="00D15796">
            <w:pPr>
              <w:rPr>
                <w:rFonts w:ascii="Twinkl" w:hAnsi="Twinkl"/>
              </w:rPr>
            </w:pPr>
            <w:r>
              <w:rPr>
                <w:rFonts w:ascii="Twinkl" w:hAnsi="Twinkl"/>
              </w:rPr>
              <w:t xml:space="preserve">To know the affect of rumours and name calling </w:t>
            </w:r>
          </w:p>
        </w:tc>
        <w:tc>
          <w:tcPr>
            <w:tcW w:w="1993" w:type="dxa"/>
            <w:shd w:val="clear" w:color="auto" w:fill="DEEAF6" w:themeFill="accent5" w:themeFillTint="33"/>
          </w:tcPr>
          <w:p w14:paraId="451E0D6A" w14:textId="77777777" w:rsidR="008249DA" w:rsidRDefault="00392DB1" w:rsidP="00D15796">
            <w:pPr>
              <w:rPr>
                <w:rFonts w:ascii="Twinkl" w:hAnsi="Twinkl"/>
              </w:rPr>
            </w:pPr>
            <w:r>
              <w:rPr>
                <w:rFonts w:ascii="Twinkl" w:hAnsi="Twinkl"/>
              </w:rPr>
              <w:t>To know the different types pf bullying</w:t>
            </w:r>
          </w:p>
          <w:p w14:paraId="2CF58742" w14:textId="77777777" w:rsidR="008249DA" w:rsidRPr="008249DA" w:rsidRDefault="008249DA" w:rsidP="008249DA">
            <w:pPr>
              <w:rPr>
                <w:rFonts w:ascii="Twinkl" w:hAnsi="Twinkl"/>
              </w:rPr>
            </w:pPr>
          </w:p>
          <w:p w14:paraId="6252AA18" w14:textId="77777777" w:rsidR="00D15796" w:rsidRPr="008249DA" w:rsidRDefault="00D15796" w:rsidP="008249DA">
            <w:pPr>
              <w:rPr>
                <w:rFonts w:ascii="Twinkl" w:hAnsi="Twinkl"/>
              </w:rPr>
            </w:pPr>
          </w:p>
        </w:tc>
        <w:tc>
          <w:tcPr>
            <w:tcW w:w="2088" w:type="dxa"/>
            <w:shd w:val="clear" w:color="auto" w:fill="DEEAF6" w:themeFill="accent5" w:themeFillTint="33"/>
          </w:tcPr>
          <w:p w14:paraId="185440A0" w14:textId="77777777" w:rsidR="00D15796" w:rsidRPr="00D15796" w:rsidRDefault="00392DB1" w:rsidP="00D15796">
            <w:pPr>
              <w:rPr>
                <w:rFonts w:ascii="Twinkl" w:hAnsi="Twinkl"/>
              </w:rPr>
            </w:pPr>
            <w:r>
              <w:rPr>
                <w:rFonts w:ascii="Twinkl" w:hAnsi="Twinkl"/>
              </w:rPr>
              <w:t>To know what material wealth is and does it make you happy?</w:t>
            </w:r>
          </w:p>
        </w:tc>
        <w:tc>
          <w:tcPr>
            <w:tcW w:w="2262" w:type="dxa"/>
            <w:shd w:val="clear" w:color="auto" w:fill="DEEAF6" w:themeFill="accent5" w:themeFillTint="33"/>
          </w:tcPr>
          <w:p w14:paraId="733FEECC" w14:textId="77777777" w:rsidR="00D15796" w:rsidRPr="00D15796" w:rsidRDefault="00392DB1" w:rsidP="00D15796">
            <w:pPr>
              <w:rPr>
                <w:rFonts w:ascii="Twinkl" w:hAnsi="Twinkl"/>
              </w:rPr>
            </w:pPr>
            <w:r>
              <w:rPr>
                <w:rFonts w:ascii="Twinkl" w:hAnsi="Twinkl"/>
              </w:rPr>
              <w:t>To understand that we should enjoy and respect other cultures</w:t>
            </w:r>
          </w:p>
        </w:tc>
      </w:tr>
      <w:tr w:rsidR="00D15796" w14:paraId="67081008" w14:textId="77777777" w:rsidTr="00C06802">
        <w:tc>
          <w:tcPr>
            <w:tcW w:w="1992" w:type="dxa"/>
            <w:shd w:val="clear" w:color="auto" w:fill="0070C0"/>
          </w:tcPr>
          <w:p w14:paraId="31BD6B31" w14:textId="77777777" w:rsidR="00D15796" w:rsidRPr="00D15796" w:rsidRDefault="00D15796" w:rsidP="00D15796">
            <w:pPr>
              <w:rPr>
                <w:rFonts w:ascii="Twinkl" w:hAnsi="Twinkl"/>
                <w:b/>
                <w:color w:val="FFFFFF" w:themeColor="background1"/>
              </w:rPr>
            </w:pPr>
          </w:p>
          <w:p w14:paraId="4AC5F2AB"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Key questions</w:t>
            </w:r>
          </w:p>
          <w:p w14:paraId="26FB68FB" w14:textId="77777777" w:rsidR="00D15796" w:rsidRPr="00D15796" w:rsidRDefault="00D15796" w:rsidP="00D15796">
            <w:pPr>
              <w:rPr>
                <w:rFonts w:ascii="Twinkl" w:hAnsi="Twinkl"/>
                <w:b/>
                <w:color w:val="FFFFFF" w:themeColor="background1"/>
              </w:rPr>
            </w:pPr>
          </w:p>
          <w:p w14:paraId="15F73D61" w14:textId="77777777" w:rsidR="00D15796" w:rsidRPr="00D15796" w:rsidRDefault="00D15796" w:rsidP="00D15796">
            <w:pPr>
              <w:rPr>
                <w:rFonts w:ascii="Twinkl" w:hAnsi="Twinkl"/>
                <w:b/>
                <w:color w:val="FFFFFF" w:themeColor="background1"/>
              </w:rPr>
            </w:pPr>
          </w:p>
          <w:p w14:paraId="48FA5DB2" w14:textId="77777777" w:rsidR="00D15796" w:rsidRPr="00D15796" w:rsidRDefault="00D15796" w:rsidP="00D15796">
            <w:pPr>
              <w:rPr>
                <w:rFonts w:ascii="Twinkl" w:hAnsi="Twinkl"/>
                <w:b/>
                <w:color w:val="FFFFFF" w:themeColor="background1"/>
              </w:rPr>
            </w:pPr>
          </w:p>
          <w:p w14:paraId="47E95CFD" w14:textId="77777777" w:rsidR="00D15796" w:rsidRPr="00D15796" w:rsidRDefault="00D15796" w:rsidP="00D15796">
            <w:pPr>
              <w:rPr>
                <w:rFonts w:ascii="Twinkl" w:hAnsi="Twinkl"/>
                <w:b/>
                <w:color w:val="FFFFFF" w:themeColor="background1"/>
              </w:rPr>
            </w:pPr>
          </w:p>
        </w:tc>
        <w:tc>
          <w:tcPr>
            <w:tcW w:w="1992" w:type="dxa"/>
            <w:shd w:val="clear" w:color="auto" w:fill="FFF2CC" w:themeFill="accent4" w:themeFillTint="33"/>
          </w:tcPr>
          <w:p w14:paraId="5EA14241" w14:textId="77777777" w:rsidR="00D15796" w:rsidRPr="00D15796" w:rsidRDefault="008249DA" w:rsidP="00D15796">
            <w:pPr>
              <w:rPr>
                <w:rFonts w:ascii="Twinkl" w:hAnsi="Twinkl"/>
              </w:rPr>
            </w:pPr>
            <w:r>
              <w:rPr>
                <w:rFonts w:ascii="Twinkl" w:hAnsi="Twinkl"/>
              </w:rPr>
              <w:t>What cultural differences do you know about?</w:t>
            </w:r>
          </w:p>
        </w:tc>
        <w:tc>
          <w:tcPr>
            <w:tcW w:w="1992" w:type="dxa"/>
            <w:shd w:val="clear" w:color="auto" w:fill="FFF2CC" w:themeFill="accent4" w:themeFillTint="33"/>
          </w:tcPr>
          <w:p w14:paraId="6B77AA7A" w14:textId="77777777" w:rsidR="00D15796" w:rsidRPr="00D15796" w:rsidRDefault="008249DA" w:rsidP="00D15796">
            <w:pPr>
              <w:rPr>
                <w:rFonts w:ascii="Twinkl" w:hAnsi="Twinkl"/>
              </w:rPr>
            </w:pPr>
            <w:r>
              <w:rPr>
                <w:rFonts w:ascii="Twinkl" w:hAnsi="Twinkl"/>
              </w:rPr>
              <w:t>What does racism look like?</w:t>
            </w:r>
          </w:p>
        </w:tc>
        <w:tc>
          <w:tcPr>
            <w:tcW w:w="1993" w:type="dxa"/>
            <w:shd w:val="clear" w:color="auto" w:fill="FFF2CC" w:themeFill="accent4" w:themeFillTint="33"/>
          </w:tcPr>
          <w:p w14:paraId="68D3F59E" w14:textId="77777777" w:rsidR="00D15796" w:rsidRPr="00D15796" w:rsidRDefault="008249DA" w:rsidP="00D15796">
            <w:pPr>
              <w:rPr>
                <w:rFonts w:ascii="Twinkl" w:hAnsi="Twinkl"/>
              </w:rPr>
            </w:pPr>
            <w:r>
              <w:rPr>
                <w:rFonts w:ascii="Twinkl" w:hAnsi="Twinkl"/>
              </w:rPr>
              <w:t>What are bullying type behaviours? What is online bullying?</w:t>
            </w:r>
          </w:p>
        </w:tc>
        <w:tc>
          <w:tcPr>
            <w:tcW w:w="1993" w:type="dxa"/>
            <w:shd w:val="clear" w:color="auto" w:fill="FFF2CC" w:themeFill="accent4" w:themeFillTint="33"/>
          </w:tcPr>
          <w:p w14:paraId="26828C6F" w14:textId="77777777" w:rsidR="00D15796" w:rsidRPr="00D15796" w:rsidRDefault="008249DA" w:rsidP="00D15796">
            <w:pPr>
              <w:rPr>
                <w:rFonts w:ascii="Twinkl" w:hAnsi="Twinkl"/>
              </w:rPr>
            </w:pPr>
            <w:r>
              <w:rPr>
                <w:rFonts w:ascii="Twinkl" w:hAnsi="Twinkl"/>
              </w:rPr>
              <w:t>What is direct and indirect bullying?</w:t>
            </w:r>
          </w:p>
        </w:tc>
        <w:tc>
          <w:tcPr>
            <w:tcW w:w="2088" w:type="dxa"/>
            <w:shd w:val="clear" w:color="auto" w:fill="FFF2CC" w:themeFill="accent4" w:themeFillTint="33"/>
          </w:tcPr>
          <w:p w14:paraId="79525696" w14:textId="77777777" w:rsidR="00D15796" w:rsidRDefault="008249DA" w:rsidP="00D15796">
            <w:pPr>
              <w:rPr>
                <w:rFonts w:ascii="Twinkl" w:hAnsi="Twinkl"/>
              </w:rPr>
            </w:pPr>
            <w:r>
              <w:rPr>
                <w:rFonts w:ascii="Twinkl" w:hAnsi="Twinkl"/>
              </w:rPr>
              <w:t>What is life like in the third world?</w:t>
            </w:r>
          </w:p>
          <w:p w14:paraId="66D0B7A5" w14:textId="77777777" w:rsidR="008249DA" w:rsidRPr="00D15796" w:rsidRDefault="008249DA" w:rsidP="00D15796">
            <w:pPr>
              <w:rPr>
                <w:rFonts w:ascii="Twinkl" w:hAnsi="Twinkl"/>
              </w:rPr>
            </w:pPr>
            <w:r>
              <w:rPr>
                <w:rFonts w:ascii="Twinkl" w:hAnsi="Twinkl"/>
              </w:rPr>
              <w:t>Does having money make you happy?</w:t>
            </w:r>
          </w:p>
        </w:tc>
        <w:tc>
          <w:tcPr>
            <w:tcW w:w="2262" w:type="dxa"/>
            <w:shd w:val="clear" w:color="auto" w:fill="FFF2CC" w:themeFill="accent4" w:themeFillTint="33"/>
          </w:tcPr>
          <w:p w14:paraId="70221838" w14:textId="77777777" w:rsidR="00D15796" w:rsidRPr="00D15796" w:rsidRDefault="008249DA" w:rsidP="00D15796">
            <w:pPr>
              <w:rPr>
                <w:rFonts w:ascii="Twinkl" w:hAnsi="Twinkl"/>
              </w:rPr>
            </w:pPr>
            <w:r>
              <w:rPr>
                <w:rFonts w:ascii="Twinkl" w:hAnsi="Twinkl"/>
              </w:rPr>
              <w:t>What do we know about other cultures?</w:t>
            </w:r>
          </w:p>
        </w:tc>
      </w:tr>
      <w:tr w:rsidR="00D15796" w14:paraId="7C9C288F" w14:textId="77777777" w:rsidTr="00C06802">
        <w:tc>
          <w:tcPr>
            <w:tcW w:w="1992" w:type="dxa"/>
            <w:shd w:val="clear" w:color="auto" w:fill="0070C0"/>
          </w:tcPr>
          <w:p w14:paraId="3B5BEE21" w14:textId="77777777" w:rsidR="00D15796" w:rsidRPr="00D15796" w:rsidRDefault="00D15796" w:rsidP="00D15796">
            <w:pPr>
              <w:rPr>
                <w:rFonts w:ascii="Twinkl" w:hAnsi="Twinkl"/>
              </w:rPr>
            </w:pPr>
          </w:p>
          <w:p w14:paraId="50CB3F0E" w14:textId="77777777" w:rsidR="00D15796" w:rsidRPr="00D15796" w:rsidRDefault="00D15796" w:rsidP="00D15796">
            <w:pPr>
              <w:rPr>
                <w:rFonts w:ascii="Twinkl" w:hAnsi="Twinkl"/>
                <w:b/>
                <w:color w:val="FFFFFF" w:themeColor="background1"/>
              </w:rPr>
            </w:pPr>
            <w:r w:rsidRPr="00D15796">
              <w:rPr>
                <w:rFonts w:ascii="Twinkl" w:hAnsi="Twinkl"/>
                <w:b/>
                <w:color w:val="FFFFFF" w:themeColor="background1"/>
              </w:rPr>
              <w:t>Vocabulary</w:t>
            </w:r>
          </w:p>
          <w:p w14:paraId="203ED87A" w14:textId="77777777" w:rsidR="00D15796" w:rsidRPr="00D15796" w:rsidRDefault="00D15796" w:rsidP="00D15796">
            <w:pPr>
              <w:rPr>
                <w:rFonts w:ascii="Twinkl" w:hAnsi="Twinkl"/>
              </w:rPr>
            </w:pPr>
          </w:p>
          <w:p w14:paraId="26037260" w14:textId="77777777" w:rsidR="00D15796" w:rsidRPr="00D15796" w:rsidRDefault="00D15796" w:rsidP="00D15796">
            <w:pPr>
              <w:rPr>
                <w:rFonts w:ascii="Twinkl" w:hAnsi="Twinkl"/>
              </w:rPr>
            </w:pPr>
          </w:p>
          <w:p w14:paraId="6D478D3C" w14:textId="77777777" w:rsidR="00D15796" w:rsidRPr="00D15796" w:rsidRDefault="00D15796" w:rsidP="00D15796">
            <w:pPr>
              <w:rPr>
                <w:rFonts w:ascii="Twinkl" w:hAnsi="Twinkl"/>
              </w:rPr>
            </w:pPr>
          </w:p>
          <w:p w14:paraId="6D02381F" w14:textId="77777777" w:rsidR="00D15796" w:rsidRPr="00D15796" w:rsidRDefault="00D15796" w:rsidP="00D15796">
            <w:pPr>
              <w:rPr>
                <w:rFonts w:ascii="Twinkl" w:hAnsi="Twinkl"/>
              </w:rPr>
            </w:pPr>
          </w:p>
        </w:tc>
        <w:tc>
          <w:tcPr>
            <w:tcW w:w="1992" w:type="dxa"/>
            <w:shd w:val="clear" w:color="auto" w:fill="FBE4D5" w:themeFill="accent2" w:themeFillTint="33"/>
          </w:tcPr>
          <w:p w14:paraId="092FEAE3"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w:t>
            </w:r>
            <w:r w:rsidRPr="008249DA">
              <w:rPr>
                <w:rStyle w:val="A1"/>
                <w:rFonts w:ascii="Twinkl" w:hAnsi="Twinkl" w:cstheme="minorHAnsi"/>
                <w:sz w:val="22"/>
                <w:szCs w:val="20"/>
              </w:rPr>
              <w:lastRenderedPageBreak/>
              <w:t>bullying, Texting, Problem solving, Indirect, Direct, Happiness, Developing World, Celebration, Artefacts, Display, Presentation</w:t>
            </w:r>
          </w:p>
          <w:p w14:paraId="0E52B00E" w14:textId="77777777" w:rsidR="00D15796" w:rsidRPr="008249DA" w:rsidRDefault="00D15796" w:rsidP="00D15796">
            <w:pPr>
              <w:rPr>
                <w:rFonts w:ascii="Twinkl" w:hAnsi="Twinkl"/>
              </w:rPr>
            </w:pPr>
          </w:p>
        </w:tc>
        <w:tc>
          <w:tcPr>
            <w:tcW w:w="1992" w:type="dxa"/>
            <w:shd w:val="clear" w:color="auto" w:fill="FBE4D5" w:themeFill="accent2" w:themeFillTint="33"/>
          </w:tcPr>
          <w:p w14:paraId="1538B54C"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lastRenderedPageBreak/>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w:t>
            </w:r>
            <w:r w:rsidRPr="008249DA">
              <w:rPr>
                <w:rStyle w:val="A1"/>
                <w:rFonts w:ascii="Twinkl" w:hAnsi="Twinkl" w:cstheme="minorHAnsi"/>
                <w:sz w:val="22"/>
                <w:szCs w:val="20"/>
              </w:rPr>
              <w:lastRenderedPageBreak/>
              <w:t>bullying, Texting, Problem solving, Indirect, Direct, Happiness, Developing World, Celebration, Artefacts, Display, Presentation</w:t>
            </w:r>
          </w:p>
          <w:p w14:paraId="3B8FDE88" w14:textId="77777777" w:rsidR="00D15796" w:rsidRPr="008249DA" w:rsidRDefault="00D15796" w:rsidP="00D15796">
            <w:pPr>
              <w:rPr>
                <w:rFonts w:ascii="Twinkl" w:hAnsi="Twinkl"/>
              </w:rPr>
            </w:pPr>
          </w:p>
        </w:tc>
        <w:tc>
          <w:tcPr>
            <w:tcW w:w="1993" w:type="dxa"/>
            <w:shd w:val="clear" w:color="auto" w:fill="FBE4D5" w:themeFill="accent2" w:themeFillTint="33"/>
          </w:tcPr>
          <w:p w14:paraId="1958CA8B"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lastRenderedPageBreak/>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w:t>
            </w:r>
            <w:r w:rsidRPr="008249DA">
              <w:rPr>
                <w:rStyle w:val="A1"/>
                <w:rFonts w:ascii="Twinkl" w:hAnsi="Twinkl" w:cstheme="minorHAnsi"/>
                <w:sz w:val="22"/>
                <w:szCs w:val="20"/>
              </w:rPr>
              <w:lastRenderedPageBreak/>
              <w:t>bullying, Texting, Problem solving, Indirect, Direct, Happiness, Developing World, Celebration, Artefacts, Display, Presentation</w:t>
            </w:r>
          </w:p>
          <w:p w14:paraId="7E5F06BE" w14:textId="77777777" w:rsidR="00D15796" w:rsidRPr="008249DA" w:rsidRDefault="00D15796" w:rsidP="00D15796">
            <w:pPr>
              <w:rPr>
                <w:rFonts w:ascii="Twinkl" w:hAnsi="Twinkl"/>
              </w:rPr>
            </w:pPr>
          </w:p>
        </w:tc>
        <w:tc>
          <w:tcPr>
            <w:tcW w:w="1993" w:type="dxa"/>
            <w:shd w:val="clear" w:color="auto" w:fill="FBE4D5" w:themeFill="accent2" w:themeFillTint="33"/>
          </w:tcPr>
          <w:p w14:paraId="1E929578"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lastRenderedPageBreak/>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w:t>
            </w:r>
            <w:r w:rsidRPr="008249DA">
              <w:rPr>
                <w:rStyle w:val="A1"/>
                <w:rFonts w:ascii="Twinkl" w:hAnsi="Twinkl" w:cstheme="minorHAnsi"/>
                <w:sz w:val="22"/>
                <w:szCs w:val="20"/>
              </w:rPr>
              <w:lastRenderedPageBreak/>
              <w:t>bullying, Texting, Problem solving, Indirect, Direct, Happiness, Developing World, Celebration, Artefacts, Display, Presentation</w:t>
            </w:r>
          </w:p>
          <w:p w14:paraId="787CEC8A" w14:textId="77777777" w:rsidR="00D15796" w:rsidRPr="008249DA" w:rsidRDefault="00D15796" w:rsidP="00D15796">
            <w:pPr>
              <w:rPr>
                <w:rFonts w:ascii="Twinkl" w:hAnsi="Twinkl"/>
              </w:rPr>
            </w:pPr>
          </w:p>
        </w:tc>
        <w:tc>
          <w:tcPr>
            <w:tcW w:w="2088" w:type="dxa"/>
            <w:shd w:val="clear" w:color="auto" w:fill="FBE4D5" w:themeFill="accent2" w:themeFillTint="33"/>
          </w:tcPr>
          <w:p w14:paraId="6B8B6311"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lastRenderedPageBreak/>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bullying, Texting, </w:t>
            </w:r>
            <w:r w:rsidRPr="008249DA">
              <w:rPr>
                <w:rStyle w:val="A1"/>
                <w:rFonts w:ascii="Twinkl" w:hAnsi="Twinkl" w:cstheme="minorHAnsi"/>
                <w:sz w:val="22"/>
                <w:szCs w:val="20"/>
              </w:rPr>
              <w:lastRenderedPageBreak/>
              <w:t>Problem solving, Indirect, Direct, Happiness, Developing World, Celebration, Artefacts, Display, Presentation</w:t>
            </w:r>
          </w:p>
          <w:p w14:paraId="5D64639B" w14:textId="77777777" w:rsidR="00D15796" w:rsidRPr="008249DA" w:rsidRDefault="00D15796" w:rsidP="00D15796">
            <w:pPr>
              <w:rPr>
                <w:rFonts w:ascii="Twinkl" w:hAnsi="Twinkl"/>
              </w:rPr>
            </w:pPr>
          </w:p>
        </w:tc>
        <w:tc>
          <w:tcPr>
            <w:tcW w:w="2262" w:type="dxa"/>
            <w:shd w:val="clear" w:color="auto" w:fill="FBE4D5" w:themeFill="accent2" w:themeFillTint="33"/>
          </w:tcPr>
          <w:p w14:paraId="6F4E28D1" w14:textId="77777777" w:rsidR="00A14724" w:rsidRPr="008249DA" w:rsidRDefault="00A14724" w:rsidP="00A14724">
            <w:pPr>
              <w:pStyle w:val="Pa3"/>
              <w:spacing w:after="80"/>
              <w:rPr>
                <w:rFonts w:ascii="Twinkl" w:hAnsi="Twinkl" w:cstheme="minorHAnsi"/>
                <w:color w:val="000000"/>
                <w:sz w:val="22"/>
                <w:szCs w:val="20"/>
              </w:rPr>
            </w:pPr>
            <w:r w:rsidRPr="008249DA">
              <w:rPr>
                <w:rStyle w:val="A1"/>
                <w:rFonts w:ascii="Twinkl" w:hAnsi="Twinkl" w:cstheme="minorHAnsi"/>
                <w:sz w:val="22"/>
                <w:szCs w:val="20"/>
              </w:rPr>
              <w:lastRenderedPageBreak/>
              <w:t xml:space="preserve">Culture, Conflict, Similarity, Belong, Culture Wheel, Racism, Colour, Race, Discrimination, </w:t>
            </w:r>
            <w:proofErr w:type="gramStart"/>
            <w:r w:rsidRPr="008249DA">
              <w:rPr>
                <w:rStyle w:val="A1"/>
                <w:rFonts w:ascii="Twinkl" w:hAnsi="Twinkl" w:cstheme="minorHAnsi"/>
                <w:sz w:val="22"/>
                <w:szCs w:val="20"/>
              </w:rPr>
              <w:t>Ribbon,  Rumour</w:t>
            </w:r>
            <w:proofErr w:type="gramEnd"/>
            <w:r w:rsidRPr="008249DA">
              <w:rPr>
                <w:rStyle w:val="A1"/>
                <w:rFonts w:ascii="Twinkl" w:hAnsi="Twinkl" w:cstheme="minorHAnsi"/>
                <w:sz w:val="22"/>
                <w:szCs w:val="20"/>
              </w:rPr>
              <w:t xml:space="preserve">, Name-calling, Racist, Homophobic, Cyber bullying, Texting, Problem solving, </w:t>
            </w:r>
            <w:r w:rsidRPr="008249DA">
              <w:rPr>
                <w:rStyle w:val="A1"/>
                <w:rFonts w:ascii="Twinkl" w:hAnsi="Twinkl" w:cstheme="minorHAnsi"/>
                <w:sz w:val="22"/>
                <w:szCs w:val="20"/>
              </w:rPr>
              <w:lastRenderedPageBreak/>
              <w:t>Indirect, Direct, Happiness, Developing World, Celebration, Artefacts, Display, Presentation</w:t>
            </w:r>
          </w:p>
          <w:p w14:paraId="2480CF44" w14:textId="77777777" w:rsidR="00D15796" w:rsidRPr="008249DA" w:rsidRDefault="00D15796" w:rsidP="00D15796">
            <w:pPr>
              <w:rPr>
                <w:rFonts w:ascii="Twinkl" w:hAnsi="Twinkl"/>
              </w:rPr>
            </w:pPr>
          </w:p>
        </w:tc>
      </w:tr>
    </w:tbl>
    <w:p w14:paraId="0DCCF362" w14:textId="77777777" w:rsidR="00D15796" w:rsidRDefault="00D15796" w:rsidP="00D15796"/>
    <w:p w14:paraId="0AA1ACC7" w14:textId="77777777" w:rsidR="00E41200" w:rsidRDefault="00E41200"/>
    <w:sectPr w:rsidR="00E41200" w:rsidSect="008249DA">
      <w:headerReference w:type="default" r:id="rId9"/>
      <w:pgSz w:w="16838" w:h="11906" w:orient="landscape"/>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95F2" w14:textId="77777777" w:rsidR="002C3193" w:rsidRDefault="002C3193" w:rsidP="00E41200">
      <w:pPr>
        <w:spacing w:after="0" w:line="240" w:lineRule="auto"/>
      </w:pPr>
      <w:r>
        <w:separator/>
      </w:r>
    </w:p>
  </w:endnote>
  <w:endnote w:type="continuationSeparator" w:id="0">
    <w:p w14:paraId="7D3C3223" w14:textId="77777777" w:rsidR="002C3193" w:rsidRDefault="002C3193" w:rsidP="00E4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PQAV Y+ Arial MT">
    <w:altName w:val="Arial"/>
    <w:panose1 w:val="00000000000000000000"/>
    <w:charset w:val="00"/>
    <w:family w:val="swiss"/>
    <w:notTrueType/>
    <w:pitch w:val="default"/>
    <w:sig w:usb0="00000003" w:usb1="00000000" w:usb2="00000000" w:usb3="00000000" w:csb0="00000001" w:csb1="00000000"/>
  </w:font>
  <w:font w:name="Twinkl">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5E73" w14:textId="77777777" w:rsidR="002C3193" w:rsidRDefault="002C3193" w:rsidP="00E41200">
      <w:pPr>
        <w:spacing w:after="0" w:line="240" w:lineRule="auto"/>
      </w:pPr>
      <w:r>
        <w:separator/>
      </w:r>
    </w:p>
  </w:footnote>
  <w:footnote w:type="continuationSeparator" w:id="0">
    <w:p w14:paraId="75C940E4" w14:textId="77777777" w:rsidR="002C3193" w:rsidRDefault="002C3193" w:rsidP="00E41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1FD" w14:textId="3B24762F" w:rsidR="00DB6270" w:rsidRPr="00B308BF" w:rsidRDefault="00DB6270" w:rsidP="00E41200">
    <w:pPr>
      <w:pStyle w:val="Header"/>
      <w:jc w:val="center"/>
      <w:rPr>
        <w:rFonts w:ascii="Twinkl" w:hAnsi="Twinkl" w:cstheme="minorHAnsi"/>
        <w:b/>
        <w:sz w:val="24"/>
        <w:u w:val="single"/>
      </w:rPr>
    </w:pPr>
    <w:r w:rsidRPr="00B308BF">
      <w:rPr>
        <w:rFonts w:ascii="Twinkl" w:hAnsi="Twinkl" w:cstheme="minorHAnsi"/>
        <w:noProof/>
        <w:lang w:eastAsia="en-GB"/>
      </w:rPr>
      <w:drawing>
        <wp:anchor distT="0" distB="0" distL="114300" distR="114300" simplePos="0" relativeHeight="251659264" behindDoc="0" locked="0" layoutInCell="1" allowOverlap="1" wp14:anchorId="011CC12E" wp14:editId="472BADD8">
          <wp:simplePos x="0" y="0"/>
          <wp:positionH relativeFrom="column">
            <wp:posOffset>6708038</wp:posOffset>
          </wp:positionH>
          <wp:positionV relativeFrom="paragraph">
            <wp:posOffset>-303275</wp:posOffset>
          </wp:positionV>
          <wp:extent cx="570586" cy="533102"/>
          <wp:effectExtent l="0" t="0" r="1270" b="635"/>
          <wp:wrapNone/>
          <wp:docPr id="7"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31" cy="5441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BF">
      <w:rPr>
        <w:rFonts w:ascii="Twinkl" w:hAnsi="Twinkl" w:cstheme="minorHAnsi"/>
        <w:b/>
        <w:sz w:val="24"/>
        <w:u w:val="single"/>
      </w:rPr>
      <w:t xml:space="preserve">Buckminster Primary School – PSHE Curriculum </w:t>
    </w:r>
  </w:p>
  <w:p w14:paraId="4A2EF16C" w14:textId="494E72B0" w:rsidR="00DB6270" w:rsidRPr="00B308BF" w:rsidRDefault="00DB6270" w:rsidP="00B308BF">
    <w:pPr>
      <w:rPr>
        <w:rFonts w:ascii="Twinkl" w:hAnsi="Twinkl"/>
      </w:rPr>
    </w:pPr>
    <w:r w:rsidRPr="00B308BF">
      <w:rPr>
        <w:rFonts w:ascii="Twinkl" w:hAnsi="Twinkl"/>
      </w:rPr>
      <w:t xml:space="preserve">Autumn Term </w:t>
    </w:r>
    <w:r w:rsidR="00093C8E">
      <w:rPr>
        <w:rFonts w:ascii="Twinkl" w:hAnsi="Twinkl"/>
      </w:rPr>
      <w:t xml:space="preserve">2 </w:t>
    </w:r>
    <w:r w:rsidRPr="00B308BF">
      <w:rPr>
        <w:rFonts w:ascii="Twinkl" w:hAnsi="Twinkl"/>
      </w:rPr>
      <w:t>Cycle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00"/>
    <w:rsid w:val="00093C8E"/>
    <w:rsid w:val="002A289E"/>
    <w:rsid w:val="002C3193"/>
    <w:rsid w:val="00375C67"/>
    <w:rsid w:val="00392DB1"/>
    <w:rsid w:val="007B5228"/>
    <w:rsid w:val="007E4104"/>
    <w:rsid w:val="007E68FC"/>
    <w:rsid w:val="008249DA"/>
    <w:rsid w:val="00A14724"/>
    <w:rsid w:val="00B308BF"/>
    <w:rsid w:val="00C06802"/>
    <w:rsid w:val="00C92D36"/>
    <w:rsid w:val="00D15796"/>
    <w:rsid w:val="00DB6270"/>
    <w:rsid w:val="00E4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C1BD"/>
  <w15:chartTrackingRefBased/>
  <w15:docId w15:val="{0973A2C1-D25C-4F36-B1FB-E4EE6D70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200"/>
  </w:style>
  <w:style w:type="paragraph" w:styleId="Footer">
    <w:name w:val="footer"/>
    <w:basedOn w:val="Normal"/>
    <w:link w:val="FooterChar"/>
    <w:uiPriority w:val="99"/>
    <w:unhideWhenUsed/>
    <w:rsid w:val="00E4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200"/>
  </w:style>
  <w:style w:type="table" w:styleId="TableGrid">
    <w:name w:val="Table Grid"/>
    <w:basedOn w:val="TableNormal"/>
    <w:uiPriority w:val="39"/>
    <w:rsid w:val="00E4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D15796"/>
    <w:pPr>
      <w:autoSpaceDE w:val="0"/>
      <w:autoSpaceDN w:val="0"/>
      <w:adjustRightInd w:val="0"/>
      <w:spacing w:after="0" w:line="241" w:lineRule="atLeast"/>
    </w:pPr>
    <w:rPr>
      <w:rFonts w:ascii="MPQAV Y+ Arial MT" w:hAnsi="MPQAV Y+ Arial MT"/>
      <w:sz w:val="24"/>
      <w:szCs w:val="24"/>
    </w:rPr>
  </w:style>
  <w:style w:type="character" w:customStyle="1" w:styleId="A1">
    <w:name w:val="A1"/>
    <w:uiPriority w:val="99"/>
    <w:rsid w:val="00D15796"/>
    <w:rPr>
      <w:rFonts w:cs="MPQAV Y+ Arial MT"/>
      <w:color w:val="000000"/>
      <w:sz w:val="18"/>
      <w:szCs w:val="18"/>
    </w:rPr>
  </w:style>
  <w:style w:type="paragraph" w:customStyle="1" w:styleId="TableParagraph">
    <w:name w:val="Table Paragraph"/>
    <w:basedOn w:val="Normal"/>
    <w:uiPriority w:val="1"/>
    <w:qFormat/>
    <w:rsid w:val="00D15796"/>
    <w:pPr>
      <w:widowControl w:val="0"/>
      <w:autoSpaceDE w:val="0"/>
      <w:autoSpaceDN w:val="0"/>
      <w:spacing w:after="0" w:line="240" w:lineRule="auto"/>
      <w:ind w:left="9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11" ma:contentTypeDescription="Create a new document." ma:contentTypeScope="" ma:versionID="d30c093b8f4644ae1cafcea9de513fad">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79faf5b4f2cb09a4d6f049008886d9e4"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041D3-C245-423C-B3DF-2208C2975AFD}">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2.xml><?xml version="1.0" encoding="utf-8"?>
<ds:datastoreItem xmlns:ds="http://schemas.openxmlformats.org/officeDocument/2006/customXml" ds:itemID="{D8E7268B-62A2-4F6F-BF90-313A9A617A5E}">
  <ds:schemaRefs>
    <ds:schemaRef ds:uri="http://schemas.microsoft.com/sharepoint/v3/contenttype/forms"/>
  </ds:schemaRefs>
</ds:datastoreItem>
</file>

<file path=customXml/itemProps3.xml><?xml version="1.0" encoding="utf-8"?>
<ds:datastoreItem xmlns:ds="http://schemas.openxmlformats.org/officeDocument/2006/customXml" ds:itemID="{4132F076-7B0D-4C64-894B-C2DE560B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Bagshaw</dc:creator>
  <cp:keywords/>
  <dc:description/>
  <cp:lastModifiedBy>Julia Orridge</cp:lastModifiedBy>
  <cp:revision>3</cp:revision>
  <dcterms:created xsi:type="dcterms:W3CDTF">2023-10-20T08:53:00Z</dcterms:created>
  <dcterms:modified xsi:type="dcterms:W3CDTF">2023-10-20T08:54:00Z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